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3274583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B074FF" w:rsidRDefault="00B074FF" w:rsidP="00407BA7">
          <w:pPr>
            <w:pStyle w:val="2"/>
          </w:pPr>
          <w:r>
            <w:t>Оглавление</w:t>
          </w:r>
        </w:p>
        <w:p w:rsidR="007F3BA7" w:rsidRDefault="00B074FF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178350" w:history="1">
            <w:r w:rsidR="007F3BA7" w:rsidRPr="00840692">
              <w:rPr>
                <w:rStyle w:val="ad"/>
                <w:noProof/>
              </w:rPr>
              <w:t>Таблицы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_Toc42178350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4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51" w:history="1">
            <w:r w:rsidR="009C0725">
              <w:rPr>
                <w:rStyle w:val="ad"/>
                <w:noProof/>
              </w:rPr>
              <w:t>Сеть библиотек, обслуживающих детей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_Toc42178351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5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Pr="007F3BA7" w:rsidRDefault="007F3BA7" w:rsidP="007F3BA7">
          <w:r>
            <w:rPr>
              <w:noProof/>
              <w:sz w:val="16"/>
            </w:rPr>
            <w:t xml:space="preserve">       Селиванова С.И., зав. методическим отделом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52" w:history="1">
            <w:r w:rsidR="007F3BA7" w:rsidRPr="00840692">
              <w:rPr>
                <w:rStyle w:val="ad"/>
                <w:noProof/>
              </w:rPr>
              <w:t>Библиотечное обслуживание детей Оренбургской области в цифрах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_Toc42178352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6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Pr="007F3BA7" w:rsidRDefault="007F3BA7" w:rsidP="007F3BA7">
          <w:r>
            <w:rPr>
              <w:noProof/>
              <w:sz w:val="16"/>
            </w:rPr>
            <w:t xml:space="preserve">       Селиванова С.И., зав. методическим отделом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53" w:history="1">
            <w:r w:rsidR="007F3BA7" w:rsidRPr="00840692">
              <w:rPr>
                <w:rStyle w:val="ad"/>
                <w:noProof/>
              </w:rPr>
              <w:t>Фонды детских библиотек Оренбургской области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_Toc42178353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8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Pr="007F3BA7" w:rsidRDefault="007F3BA7" w:rsidP="007F3BA7">
          <w:r>
            <w:rPr>
              <w:noProof/>
              <w:sz w:val="16"/>
            </w:rPr>
            <w:t xml:space="preserve">      Сагдеева Г.Х., зав. отделом комплектования и учета литературы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54" w:history="1">
            <w:r w:rsidR="007F3BA7" w:rsidRPr="00840692">
              <w:rPr>
                <w:rStyle w:val="ad"/>
                <w:noProof/>
              </w:rPr>
              <w:t>Справочно-библиографическая и информационная работа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_Toc42178354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10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Default="007F3BA7" w:rsidP="007F3BA7">
          <w:pPr>
            <w:rPr>
              <w:noProof/>
              <w:sz w:val="20"/>
            </w:rPr>
          </w:pPr>
          <w:r>
            <w:rPr>
              <w:noProof/>
              <w:sz w:val="16"/>
            </w:rPr>
            <w:t xml:space="preserve">     Ефимова Л.Н., зав. справочно-библиографическим отделом, Панина Л.А., ведущий библиограф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55" w:history="1">
            <w:r w:rsidR="007F3BA7" w:rsidRPr="00840692">
              <w:rPr>
                <w:rStyle w:val="ad"/>
                <w:noProof/>
              </w:rPr>
              <w:t>Создание электронных каталогов и других баз данных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_Toc42178355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14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Pr="007F3BA7" w:rsidRDefault="007F3BA7" w:rsidP="007F3BA7">
          <w:r>
            <w:rPr>
              <w:rFonts w:ascii="Times New Roman" w:hAnsi="Times New Roman"/>
              <w:noProof/>
              <w:sz w:val="16"/>
            </w:rPr>
            <w:t xml:space="preserve">     Гайсина Р.Р.,  зав. отделом обработки и каталогизации литературы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56" w:history="1">
            <w:r w:rsidR="007F3BA7" w:rsidRPr="00840692">
              <w:rPr>
                <w:rStyle w:val="ad"/>
                <w:noProof/>
              </w:rPr>
              <w:t>Программно-проектная деятельность библиотек  по популяризации детской книги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_Toc42178356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15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Pr="007F3BA7" w:rsidRDefault="007F3BA7" w:rsidP="007F3BA7">
          <w:r>
            <w:rPr>
              <w:noProof/>
              <w:sz w:val="16"/>
            </w:rPr>
            <w:t xml:space="preserve">     Селиванова С.И., зав. методическим отделом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57" w:history="1">
            <w:r w:rsidR="007F3BA7" w:rsidRPr="00840692">
              <w:rPr>
                <w:rStyle w:val="ad"/>
                <w:noProof/>
              </w:rPr>
              <w:t>Информатизация детских библиотек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_Toc42178357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19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Pr="007F3BA7" w:rsidRDefault="007F3BA7" w:rsidP="007F3BA7">
          <w:r>
            <w:rPr>
              <w:noProof/>
              <w:sz w:val="16"/>
            </w:rPr>
            <w:t xml:space="preserve">      Селиванова С.И., зав. методическим отделом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58" w:history="1">
            <w:r w:rsidR="007F3BA7" w:rsidRPr="00840692">
              <w:rPr>
                <w:rStyle w:val="ad"/>
                <w:noProof/>
              </w:rPr>
              <w:t>Методическая деятельность специализированных детских библиотек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_Toc42178358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19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Pr="007F3BA7" w:rsidRDefault="007F3BA7" w:rsidP="007F3BA7">
          <w:r>
            <w:rPr>
              <w:noProof/>
              <w:sz w:val="16"/>
            </w:rPr>
            <w:t xml:space="preserve">     Селиванова С.И., зав. методическим отделом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59" w:history="1">
            <w:r w:rsidR="007F3BA7" w:rsidRPr="00840692">
              <w:rPr>
                <w:rStyle w:val="ad"/>
                <w:noProof/>
              </w:rPr>
              <w:t>Краеведческая деятельность детских библиотек Оренбургской области в 2019 году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_Toc42178359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28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Pr="007F3BA7" w:rsidRDefault="007F3BA7" w:rsidP="007F3BA7">
          <w:r>
            <w:rPr>
              <w:noProof/>
              <w:sz w:val="16"/>
            </w:rPr>
            <w:t xml:space="preserve">      Халыкова Е.В., зав. отделом краеведения и национальной литературы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60" w:history="1">
            <w:r w:rsidR="007F3BA7" w:rsidRPr="00840692">
              <w:rPr>
                <w:rStyle w:val="ad"/>
                <w:noProof/>
              </w:rPr>
              <w:t>Деятельность детских библиотек Оренбургской области, направленная на воспитание культуры межнациональных отношений в 2019 году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_Toc42178360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30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Pr="007F3BA7" w:rsidRDefault="007F3BA7" w:rsidP="007F3BA7">
          <w:r>
            <w:rPr>
              <w:noProof/>
              <w:sz w:val="16"/>
            </w:rPr>
            <w:t xml:space="preserve">      Халыкова Е.В., зав. отделом краеведения и национальной литературы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61" w:history="1">
            <w:r w:rsidR="007F3BA7" w:rsidRPr="00840692">
              <w:rPr>
                <w:rStyle w:val="ad"/>
                <w:noProof/>
              </w:rPr>
              <w:t>Кадры детских библиотек Оренбургской области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_Toc42178361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32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Pr="007F3BA7" w:rsidRDefault="007F3BA7" w:rsidP="007F3BA7">
          <w:r>
            <w:rPr>
              <w:rFonts w:ascii="Times New Roman" w:hAnsi="Times New Roman"/>
              <w:noProof/>
              <w:sz w:val="16"/>
            </w:rPr>
            <w:t xml:space="preserve">     Лавринова О.Е., зав. отделом обслуживания детей старшего возраста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Style w:val="ad"/>
              <w:noProof/>
            </w:rPr>
          </w:pPr>
          <w:hyperlink w:anchor="_Toc42178362" w:history="1">
            <w:r w:rsidR="007F3BA7" w:rsidRPr="00840692">
              <w:rPr>
                <w:rStyle w:val="ad"/>
                <w:noProof/>
              </w:rPr>
              <w:t>Материально-техническая база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_Toc42178362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33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Pr="007F3BA7" w:rsidRDefault="007F3BA7" w:rsidP="007F3BA7">
          <w:r>
            <w:rPr>
              <w:noProof/>
              <w:sz w:val="16"/>
            </w:rPr>
            <w:t xml:space="preserve">      Козлова Е.А., библиотекарь методического отдела</w:t>
          </w:r>
        </w:p>
        <w:p w:rsidR="007F3BA7" w:rsidRDefault="00407BA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178363" w:history="1">
            <w:r w:rsidR="007F3BA7" w:rsidRPr="00840692">
              <w:rPr>
                <w:rStyle w:val="ad"/>
                <w:noProof/>
              </w:rPr>
              <w:t>Выводы: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_Toc42178363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34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7F3BA7" w:rsidRDefault="00407BA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178364" w:history="1">
            <w:r w:rsidR="007F3BA7" w:rsidRPr="00840692">
              <w:rPr>
                <w:rStyle w:val="ad"/>
                <w:noProof/>
              </w:rPr>
              <w:t>Приложение</w:t>
            </w:r>
            <w:r w:rsidR="007F3BA7">
              <w:rPr>
                <w:noProof/>
                <w:webHidden/>
              </w:rPr>
              <w:tab/>
            </w:r>
            <w:r w:rsidR="007F3BA7">
              <w:rPr>
                <w:noProof/>
                <w:webHidden/>
              </w:rPr>
              <w:fldChar w:fldCharType="begin"/>
            </w:r>
            <w:r w:rsidR="007F3BA7">
              <w:rPr>
                <w:noProof/>
                <w:webHidden/>
              </w:rPr>
              <w:instrText xml:space="preserve"> PAGEREF _Toc42178364 \h </w:instrText>
            </w:r>
            <w:r w:rsidR="007F3BA7">
              <w:rPr>
                <w:noProof/>
                <w:webHidden/>
              </w:rPr>
            </w:r>
            <w:r w:rsidR="007F3BA7">
              <w:rPr>
                <w:noProof/>
                <w:webHidden/>
              </w:rPr>
              <w:fldChar w:fldCharType="separate"/>
            </w:r>
            <w:r w:rsidR="007F3BA7">
              <w:rPr>
                <w:noProof/>
                <w:webHidden/>
              </w:rPr>
              <w:t>35</w:t>
            </w:r>
            <w:r w:rsidR="007F3BA7">
              <w:rPr>
                <w:noProof/>
                <w:webHidden/>
              </w:rPr>
              <w:fldChar w:fldCharType="end"/>
            </w:r>
          </w:hyperlink>
        </w:p>
        <w:p w:rsidR="00B074FF" w:rsidRDefault="00B074FF">
          <w:r>
            <w:rPr>
              <w:b/>
              <w:bCs/>
            </w:rPr>
            <w:fldChar w:fldCharType="end"/>
          </w:r>
        </w:p>
      </w:sdtContent>
    </w:sdt>
    <w:p w:rsidR="00B074FF" w:rsidRDefault="00B074FF" w:rsidP="00B074FF">
      <w:pPr>
        <w:spacing w:after="0" w:line="240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br w:type="page"/>
      </w:r>
    </w:p>
    <w:p w:rsidR="00B074FF" w:rsidRPr="00B074FF" w:rsidRDefault="00B074FF" w:rsidP="007F3BA7">
      <w:pPr>
        <w:pStyle w:val="2"/>
      </w:pPr>
      <w:bookmarkStart w:id="0" w:name="_Toc42178350"/>
      <w:r w:rsidRPr="00B074FF">
        <w:lastRenderedPageBreak/>
        <w:t>Таблицы</w:t>
      </w:r>
      <w:bookmarkEnd w:id="0"/>
    </w:p>
    <w:p w:rsidR="00B074FF" w:rsidRDefault="00B074FF" w:rsidP="00B074FF">
      <w:pPr>
        <w:spacing w:after="0" w:line="240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Таблица №1</w:t>
      </w:r>
    </w:p>
    <w:p w:rsidR="00B074FF" w:rsidRDefault="00B074FF" w:rsidP="00B074FF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Сводная таблица абсолютных показателей библиотечного обслуживания детей  Оренбуржья в 2019 году:</w:t>
      </w:r>
    </w:p>
    <w:p w:rsidR="00B074FF" w:rsidRDefault="00B074FF" w:rsidP="00B074FF">
      <w:pPr>
        <w:spacing w:after="0" w:line="240" w:lineRule="auto"/>
        <w:rPr>
          <w:b/>
          <w:sz w:val="18"/>
          <w:szCs w:val="18"/>
        </w:rPr>
      </w:pPr>
    </w:p>
    <w:tbl>
      <w:tblPr>
        <w:tblStyle w:val="a4"/>
        <w:tblW w:w="10035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528"/>
        <w:gridCol w:w="993"/>
        <w:gridCol w:w="993"/>
        <w:gridCol w:w="1134"/>
        <w:gridCol w:w="1134"/>
        <w:gridCol w:w="851"/>
        <w:gridCol w:w="850"/>
        <w:gridCol w:w="851"/>
        <w:gridCol w:w="850"/>
        <w:gridCol w:w="851"/>
      </w:tblGrid>
      <w:tr w:rsidR="00B074FF" w:rsidTr="00B074FF"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Читатели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Кн. фонд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Посещения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Книговыдача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Показатели интенсивности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Книгообеспечен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</w:p>
        </w:tc>
      </w:tr>
      <w:tr w:rsidR="00B074FF" w:rsidTr="00B074FF">
        <w:tc>
          <w:tcPr>
            <w:tcW w:w="1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читае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обращаемость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посещаемость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 читателя ребенка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 жителя ребенка</w:t>
            </w:r>
          </w:p>
        </w:tc>
      </w:tr>
      <w:tr w:rsidR="00B074FF" w:rsidTr="00B074FF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Детские специализирован-</w:t>
            </w:r>
          </w:p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ные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D626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105 147</w:t>
            </w:r>
            <w:r w:rsidR="00B074F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  <w:p w:rsidR="00B074FF" w:rsidRDefault="00D626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(+2 190</w:t>
            </w:r>
            <w:r w:rsidR="00B074F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838 993</w:t>
            </w:r>
          </w:p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(-29 824)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D626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1 053 631</w:t>
            </w:r>
          </w:p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(+33 904)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2 359 594</w:t>
            </w:r>
          </w:p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(+ 10 833)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E165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9162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10,0</w:t>
            </w:r>
            <w:r w:rsidR="00E1656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9162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</w:tr>
      <w:tr w:rsidR="00B074FF" w:rsidTr="00B074FF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Публичные 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135 144 (+1 532)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1 704 172</w:t>
            </w:r>
          </w:p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(+ 12 741)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1 797 792</w:t>
            </w:r>
          </w:p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(+ 70 825)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3 477 451</w:t>
            </w:r>
          </w:p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(-15 654)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9162F8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9162F8">
              <w:rPr>
                <w:rFonts w:ascii="Times New Roman" w:hAnsi="Times New Roman" w:cs="Times New Roman"/>
                <w:sz w:val="16"/>
                <w:szCs w:val="16"/>
              </w:rPr>
              <w:t>25,7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9162F8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9162F8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9162F8">
              <w:rPr>
                <w:rFonts w:ascii="Times New Roman" w:hAnsi="Times New Roman" w:cs="Times New Roman"/>
                <w:sz w:val="16"/>
                <w:szCs w:val="16"/>
              </w:rPr>
              <w:t>13,3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9162F8">
              <w:rPr>
                <w:rFonts w:ascii="Times New Roman" w:hAnsi="Times New Roman" w:cs="Times New Roman"/>
                <w:sz w:val="16"/>
                <w:szCs w:val="16"/>
              </w:rPr>
              <w:t>12,6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9162F8">
              <w:rPr>
                <w:rFonts w:ascii="Times New Roman" w:hAnsi="Times New Roman" w:cs="Times New Roman"/>
                <w:sz w:val="16"/>
                <w:szCs w:val="16"/>
              </w:rPr>
              <w:t>5,0</w:t>
            </w:r>
          </w:p>
        </w:tc>
      </w:tr>
      <w:tr w:rsidR="00B074FF" w:rsidTr="00B074FF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ГБУК ООПДБ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10 506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125 154 (+897)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90 014 </w:t>
            </w:r>
          </w:p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(-12 013)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225 006 (-3)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892EA5">
              <w:rPr>
                <w:rFonts w:ascii="Times New Roman" w:hAnsi="Times New Roman" w:cs="Times New Roman"/>
                <w:sz w:val="16"/>
                <w:szCs w:val="16"/>
              </w:rPr>
              <w:t xml:space="preserve">21,4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Pr="00892EA5" w:rsidRDefault="00B074FF">
            <w:pPr>
              <w:ind w:firstLine="3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92EA5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Pr="00892EA5" w:rsidRDefault="00E16565">
            <w:pPr>
              <w:ind w:firstLine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8,5</w:t>
            </w:r>
            <w:r w:rsidR="00B074FF" w:rsidRPr="00892EA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Pr="00892EA5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2EA5">
              <w:rPr>
                <w:rFonts w:ascii="Times New Roman" w:hAnsi="Times New Roman" w:cs="Times New Roman"/>
                <w:sz w:val="16"/>
                <w:szCs w:val="16"/>
              </w:rPr>
              <w:t>11,8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Pr="00892EA5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2EA5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</w:tr>
      <w:tr w:rsidR="00B074FF" w:rsidTr="00B074FF"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ИТОГО по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D626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250 797</w:t>
            </w:r>
          </w:p>
          <w:p w:rsidR="00B074FF" w:rsidRDefault="00D626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(+ 3722</w:t>
            </w:r>
            <w:r w:rsidR="00B074F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D626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2 668 31</w:t>
            </w:r>
            <w:r w:rsidR="00B074FF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(-16 18</w:t>
            </w:r>
            <w:r w:rsidR="00B074FF">
              <w:rPr>
                <w:rFonts w:ascii="Times New Roman" w:hAnsi="Times New Roman" w:cs="Times New Roman"/>
                <w:sz w:val="16"/>
                <w:szCs w:val="16"/>
              </w:rPr>
              <w:t>6)</w:t>
            </w:r>
          </w:p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44550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2 941 437</w:t>
            </w:r>
          </w:p>
          <w:p w:rsidR="00B074FF" w:rsidRDefault="0044550C" w:rsidP="0044550C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(+97 529</w:t>
            </w:r>
            <w:r w:rsidR="00B074F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6 062 051 </w:t>
            </w:r>
          </w:p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(-4830)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E16565">
            <w:pPr>
              <w:ind w:firstLine="34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ind w:firstLine="34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892EA5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892EA5">
            <w:pPr>
              <w:ind w:firstLine="34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892EA5">
              <w:rPr>
                <w:rFonts w:ascii="Times New Roman" w:hAnsi="Times New Roman" w:cs="Times New Roman"/>
                <w:sz w:val="16"/>
                <w:szCs w:val="16"/>
              </w:rPr>
              <w:t>11,7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892EA5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892EA5">
              <w:rPr>
                <w:rFonts w:ascii="Times New Roman" w:hAnsi="Times New Roman" w:cs="Times New Roman"/>
                <w:sz w:val="16"/>
                <w:szCs w:val="16"/>
              </w:rPr>
              <w:t>10,6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2EA5">
              <w:rPr>
                <w:rFonts w:ascii="Times New Roman" w:hAnsi="Times New Roman" w:cs="Times New Roman"/>
                <w:sz w:val="16"/>
                <w:szCs w:val="16"/>
              </w:rPr>
              <w:t>7,1</w:t>
            </w:r>
          </w:p>
        </w:tc>
      </w:tr>
    </w:tbl>
    <w:p w:rsidR="00B074FF" w:rsidRDefault="00B074FF" w:rsidP="00B074FF">
      <w:pPr>
        <w:ind w:left="-426"/>
        <w:rPr>
          <w:sz w:val="18"/>
          <w:szCs w:val="18"/>
        </w:rPr>
      </w:pPr>
    </w:p>
    <w:p w:rsidR="00B074FF" w:rsidRDefault="00B074FF" w:rsidP="00B074FF">
      <w:pPr>
        <w:spacing w:after="0" w:line="240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Таблица №2</w:t>
      </w:r>
    </w:p>
    <w:p w:rsidR="00B074FF" w:rsidRDefault="00B074FF" w:rsidP="00B074FF">
      <w:pPr>
        <w:spacing w:after="0" w:line="240" w:lineRule="auto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>Доля показателей по обслуживанию детей в процентном соотношении к общим показателям</w:t>
      </w:r>
    </w:p>
    <w:p w:rsidR="00B074FF" w:rsidRDefault="00B074FF" w:rsidP="00B074FF">
      <w:pPr>
        <w:spacing w:after="0" w:line="240" w:lineRule="auto"/>
        <w:ind w:left="-426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по всем библиотекам области в 2019 году</w:t>
      </w:r>
      <w:r w:rsidR="00E16565">
        <w:rPr>
          <w:b/>
          <w:sz w:val="18"/>
          <w:szCs w:val="18"/>
        </w:rPr>
        <w:t xml:space="preserve"> (с учетом данных ООПДБ)</w:t>
      </w:r>
    </w:p>
    <w:p w:rsidR="00B074FF" w:rsidRDefault="00B074FF" w:rsidP="00B074FF">
      <w:pPr>
        <w:spacing w:after="0" w:line="240" w:lineRule="auto"/>
        <w:ind w:left="-426"/>
        <w:jc w:val="center"/>
        <w:rPr>
          <w:b/>
          <w:sz w:val="18"/>
          <w:szCs w:val="18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Население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Читатели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Книжный фонд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посещения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книговыдача</w:t>
            </w:r>
          </w:p>
        </w:tc>
      </w:tr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 всем библиотекам области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</w:p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1 963 007</w:t>
            </w:r>
          </w:p>
          <w:p w:rsidR="00B074FF" w:rsidRDefault="00B074FF" w:rsidP="00E16565">
            <w:pPr>
              <w:rPr>
                <w:b/>
                <w:sz w:val="16"/>
                <w:szCs w:val="16"/>
              </w:rPr>
            </w:pPr>
          </w:p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B074FF" w:rsidRDefault="00892EA5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892EA5">
              <w:rPr>
                <w:b/>
                <w:sz w:val="16"/>
                <w:szCs w:val="16"/>
              </w:rPr>
              <w:t>713 594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B074FF" w:rsidRDefault="00892EA5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892EA5">
              <w:rPr>
                <w:b/>
                <w:sz w:val="16"/>
                <w:szCs w:val="16"/>
              </w:rPr>
              <w:t>15 867 182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B074FF" w:rsidRDefault="00892EA5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892EA5">
              <w:rPr>
                <w:b/>
                <w:sz w:val="16"/>
                <w:szCs w:val="16"/>
              </w:rPr>
              <w:t>7 232 799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B074FF" w:rsidRDefault="00892EA5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892EA5">
              <w:rPr>
                <w:b/>
                <w:sz w:val="16"/>
                <w:szCs w:val="16"/>
              </w:rPr>
              <w:t>15 867 182</w:t>
            </w:r>
          </w:p>
        </w:tc>
      </w:tr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 том числе дети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Pr="00E16565" w:rsidRDefault="00B074FF">
            <w:pPr>
              <w:jc w:val="center"/>
              <w:rPr>
                <w:b/>
                <w:sz w:val="16"/>
                <w:szCs w:val="16"/>
              </w:rPr>
            </w:pPr>
            <w:r w:rsidRPr="00E16565">
              <w:rPr>
                <w:b/>
                <w:sz w:val="16"/>
                <w:szCs w:val="16"/>
              </w:rPr>
              <w:t xml:space="preserve">375 295 </w:t>
            </w:r>
          </w:p>
          <w:p w:rsidR="00B074FF" w:rsidRPr="00E16565" w:rsidRDefault="00E165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Pr="00E16565" w:rsidRDefault="00E16565">
            <w:pPr>
              <w:jc w:val="center"/>
              <w:rPr>
                <w:b/>
                <w:sz w:val="16"/>
                <w:szCs w:val="16"/>
              </w:rPr>
            </w:pPr>
            <w:r w:rsidRPr="00E16565">
              <w:rPr>
                <w:b/>
                <w:sz w:val="16"/>
                <w:szCs w:val="16"/>
              </w:rPr>
              <w:t>250 79</w:t>
            </w:r>
            <w:r w:rsidR="00B074FF" w:rsidRPr="00E16565">
              <w:rPr>
                <w:b/>
                <w:sz w:val="16"/>
                <w:szCs w:val="16"/>
              </w:rPr>
              <w:t xml:space="preserve">9 </w:t>
            </w:r>
          </w:p>
          <w:p w:rsidR="00B074FF" w:rsidRPr="00E16565" w:rsidRDefault="00B074FF" w:rsidP="00E16565">
            <w:pPr>
              <w:rPr>
                <w:b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E16565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E16565">
              <w:rPr>
                <w:b/>
                <w:sz w:val="16"/>
                <w:szCs w:val="16"/>
              </w:rPr>
              <w:t>2 668 319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E16565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E16565">
              <w:rPr>
                <w:b/>
                <w:sz w:val="16"/>
                <w:szCs w:val="16"/>
              </w:rPr>
              <w:t>2 941 437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E16565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BE42A1">
              <w:rPr>
                <w:b/>
                <w:sz w:val="16"/>
                <w:szCs w:val="16"/>
              </w:rPr>
              <w:t>6 062 051</w:t>
            </w:r>
          </w:p>
        </w:tc>
      </w:tr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Процентное соотношение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Pr="00E16565" w:rsidRDefault="00B074FF">
            <w:pPr>
              <w:jc w:val="center"/>
              <w:rPr>
                <w:b/>
                <w:sz w:val="16"/>
                <w:szCs w:val="16"/>
              </w:rPr>
            </w:pPr>
          </w:p>
          <w:p w:rsidR="00B074FF" w:rsidRPr="00E16565" w:rsidRDefault="00B074FF">
            <w:pPr>
              <w:jc w:val="center"/>
              <w:rPr>
                <w:b/>
                <w:sz w:val="16"/>
                <w:szCs w:val="16"/>
              </w:rPr>
            </w:pPr>
            <w:r w:rsidRPr="00E16565">
              <w:rPr>
                <w:b/>
                <w:sz w:val="16"/>
                <w:szCs w:val="16"/>
              </w:rPr>
              <w:t>19%</w:t>
            </w:r>
          </w:p>
          <w:p w:rsidR="00B074FF" w:rsidRPr="00E16565" w:rsidRDefault="00B074F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Pr="00E16565" w:rsidRDefault="00B074FF">
            <w:pPr>
              <w:jc w:val="center"/>
              <w:rPr>
                <w:b/>
                <w:sz w:val="16"/>
                <w:szCs w:val="16"/>
              </w:rPr>
            </w:pPr>
          </w:p>
          <w:p w:rsidR="00B074FF" w:rsidRPr="00E16565" w:rsidRDefault="00E16565">
            <w:pPr>
              <w:jc w:val="center"/>
              <w:rPr>
                <w:b/>
                <w:sz w:val="16"/>
                <w:szCs w:val="16"/>
              </w:rPr>
            </w:pPr>
            <w:r w:rsidRPr="00E16565">
              <w:rPr>
                <w:b/>
                <w:sz w:val="16"/>
                <w:szCs w:val="16"/>
              </w:rPr>
              <w:t>35,1</w:t>
            </w:r>
            <w:r w:rsidR="00B074FF" w:rsidRPr="00E16565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B074FF" w:rsidRDefault="00E16565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E16565">
              <w:rPr>
                <w:b/>
                <w:sz w:val="16"/>
                <w:szCs w:val="16"/>
              </w:rPr>
              <w:t>16,8</w:t>
            </w:r>
            <w:r w:rsidR="00B074FF" w:rsidRPr="00E16565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B074FF" w:rsidRDefault="00E16565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E16565">
              <w:rPr>
                <w:b/>
                <w:sz w:val="16"/>
                <w:szCs w:val="16"/>
              </w:rPr>
              <w:t>40,6</w:t>
            </w:r>
            <w:r w:rsidR="00B074FF" w:rsidRPr="00E16565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b/>
                <w:sz w:val="16"/>
                <w:szCs w:val="16"/>
                <w:highlight w:val="yellow"/>
              </w:rPr>
            </w:pPr>
          </w:p>
          <w:p w:rsidR="00B074FF" w:rsidRDefault="00BE42A1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BE42A1">
              <w:rPr>
                <w:b/>
                <w:sz w:val="16"/>
                <w:szCs w:val="16"/>
              </w:rPr>
              <w:t>38,2</w:t>
            </w:r>
            <w:r w:rsidR="00B074FF" w:rsidRPr="00BE42A1">
              <w:rPr>
                <w:b/>
                <w:sz w:val="16"/>
                <w:szCs w:val="16"/>
              </w:rPr>
              <w:t>%</w:t>
            </w:r>
          </w:p>
        </w:tc>
      </w:tr>
    </w:tbl>
    <w:p w:rsidR="00B074FF" w:rsidRDefault="00B074FF" w:rsidP="00B074FF">
      <w:pPr>
        <w:spacing w:after="0"/>
        <w:ind w:left="-426"/>
        <w:jc w:val="center"/>
        <w:rPr>
          <w:b/>
          <w:sz w:val="18"/>
          <w:szCs w:val="18"/>
        </w:rPr>
      </w:pPr>
    </w:p>
    <w:p w:rsidR="00B074FF" w:rsidRDefault="00B074FF" w:rsidP="00B074FF">
      <w:pPr>
        <w:spacing w:after="0"/>
        <w:ind w:left="-426"/>
        <w:jc w:val="center"/>
        <w:rPr>
          <w:b/>
          <w:sz w:val="18"/>
          <w:szCs w:val="18"/>
        </w:rPr>
      </w:pPr>
    </w:p>
    <w:p w:rsidR="00B074FF" w:rsidRDefault="00B074FF" w:rsidP="00B074FF">
      <w:pPr>
        <w:spacing w:after="0" w:line="240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Таблица №3</w:t>
      </w:r>
    </w:p>
    <w:p w:rsidR="00B074FF" w:rsidRDefault="00B074FF" w:rsidP="00B074FF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Динамика основных  показателей деятельности специализированных детских библиотек</w:t>
      </w:r>
    </w:p>
    <w:p w:rsidR="00B074FF" w:rsidRDefault="00B074FF" w:rsidP="00B074FF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(без учета данных ГБУК ООПДБ) за период 2014 -2019 гг.</w:t>
      </w:r>
    </w:p>
    <w:p w:rsidR="00B074FF" w:rsidRDefault="00B074FF" w:rsidP="00B074FF">
      <w:pPr>
        <w:spacing w:after="0" w:line="240" w:lineRule="auto"/>
        <w:jc w:val="center"/>
        <w:rPr>
          <w:b/>
          <w:sz w:val="18"/>
          <w:szCs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библиотек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Фонд (экз.)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читателей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посещений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книговыдач</w:t>
            </w:r>
          </w:p>
        </w:tc>
      </w:tr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940 986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119 514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963 094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2 704 313</w:t>
            </w:r>
          </w:p>
        </w:tc>
      </w:tr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875 395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106 115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877 865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2 441 030</w:t>
            </w:r>
          </w:p>
        </w:tc>
      </w:tr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869 838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102 440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855 916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2 352 605</w:t>
            </w:r>
          </w:p>
        </w:tc>
      </w:tr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870 707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102 448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936 535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2 355 550</w:t>
            </w:r>
          </w:p>
        </w:tc>
      </w:tr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868 817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102 957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1 014 914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2 248 767</w:t>
            </w:r>
          </w:p>
        </w:tc>
      </w:tr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838 993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E42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105 147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E42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1 053 631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2 359 594</w:t>
            </w:r>
          </w:p>
        </w:tc>
      </w:tr>
      <w:tr w:rsidR="00B074FF" w:rsidTr="00B074FF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Динамика относительно предыдущего года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- 29 824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74FF" w:rsidRDefault="00BE42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+ 2 190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74FF" w:rsidRDefault="00BE42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+ 38 717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74FF" w:rsidRDefault="00BE42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+ 110 827</w:t>
            </w:r>
          </w:p>
        </w:tc>
      </w:tr>
    </w:tbl>
    <w:p w:rsidR="00B074FF" w:rsidRDefault="00B074FF" w:rsidP="00B074FF">
      <w:pPr>
        <w:spacing w:after="0" w:line="240" w:lineRule="auto"/>
        <w:jc w:val="center"/>
        <w:rPr>
          <w:b/>
          <w:sz w:val="18"/>
          <w:szCs w:val="18"/>
        </w:rPr>
      </w:pPr>
    </w:p>
    <w:p w:rsidR="00B074FF" w:rsidRDefault="00B074FF" w:rsidP="00B074FF">
      <w:pPr>
        <w:spacing w:after="0" w:line="240" w:lineRule="auto"/>
        <w:ind w:left="-426"/>
        <w:jc w:val="center"/>
        <w:rPr>
          <w:b/>
          <w:sz w:val="18"/>
          <w:szCs w:val="18"/>
        </w:rPr>
      </w:pPr>
    </w:p>
    <w:p w:rsidR="00B074FF" w:rsidRDefault="00B074FF" w:rsidP="00B074FF">
      <w:pPr>
        <w:spacing w:after="0" w:line="240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Таблица №4</w:t>
      </w:r>
    </w:p>
    <w:p w:rsidR="00B074FF" w:rsidRDefault="00B074FF" w:rsidP="00B074FF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Читательские категории</w:t>
      </w:r>
    </w:p>
    <w:p w:rsidR="00B074FF" w:rsidRDefault="00B074FF" w:rsidP="00B074FF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(без учета данных ГБУК ООПДБ)</w:t>
      </w:r>
    </w:p>
    <w:p w:rsidR="00B074FF" w:rsidRDefault="00B074FF" w:rsidP="00B074FF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074FF" w:rsidTr="00B074F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Дошкольники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7-11 лет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От 12 и выше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РДЧ</w:t>
            </w:r>
          </w:p>
        </w:tc>
      </w:tr>
      <w:tr w:rsidR="00B074FF" w:rsidTr="00B074F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Специализированные детские библиотеки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12405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(-1265)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48999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(+1111)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34526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(-1343)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8366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(+1062)</w:t>
            </w:r>
          </w:p>
        </w:tc>
      </w:tr>
      <w:tr w:rsidR="00B074FF" w:rsidTr="00B074F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Публичные библиотеки и филиалы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16 167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(+798)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63285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62 039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(+1 769)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63285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56 060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(-661)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878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(+95)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074FF" w:rsidTr="00B074FF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Итого по области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Pr="00632852" w:rsidRDefault="00B074F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32852">
              <w:rPr>
                <w:rFonts w:ascii="Times New Roman" w:hAnsi="Times New Roman" w:cs="Times New Roman"/>
                <w:b/>
                <w:sz w:val="16"/>
                <w:szCs w:val="16"/>
              </w:rPr>
              <w:t>28572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(-467)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Pr="00632852" w:rsidRDefault="0063285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32852">
              <w:rPr>
                <w:rFonts w:ascii="Times New Roman" w:hAnsi="Times New Roman" w:cs="Times New Roman"/>
                <w:b/>
                <w:sz w:val="16"/>
                <w:szCs w:val="16"/>
              </w:rPr>
              <w:t>111 038</w:t>
            </w:r>
          </w:p>
          <w:p w:rsidR="00B074FF" w:rsidRDefault="00F001AC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F001AC">
              <w:rPr>
                <w:rFonts w:ascii="Times New Roman" w:hAnsi="Times New Roman" w:cs="Times New Roman"/>
                <w:sz w:val="16"/>
                <w:szCs w:val="16"/>
              </w:rPr>
              <w:t>(+2556</w:t>
            </w:r>
            <w:r w:rsidR="00B074FF" w:rsidRPr="00F001A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Pr="00632852" w:rsidRDefault="0063285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32852">
              <w:rPr>
                <w:rFonts w:ascii="Times New Roman" w:hAnsi="Times New Roman" w:cs="Times New Roman"/>
                <w:b/>
                <w:sz w:val="16"/>
                <w:szCs w:val="16"/>
              </w:rPr>
              <w:t>90 586</w:t>
            </w:r>
          </w:p>
          <w:p w:rsidR="00B074FF" w:rsidRDefault="00F001A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001AC">
              <w:rPr>
                <w:rFonts w:ascii="Times New Roman" w:hAnsi="Times New Roman" w:cs="Times New Roman"/>
                <w:sz w:val="16"/>
                <w:szCs w:val="16"/>
              </w:rPr>
              <w:t>(-2199</w:t>
            </w:r>
            <w:r w:rsidR="00B074FF" w:rsidRPr="00F001A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FF" w:rsidRPr="00632852" w:rsidRDefault="00B074F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32852">
              <w:rPr>
                <w:rFonts w:ascii="Times New Roman" w:hAnsi="Times New Roman" w:cs="Times New Roman"/>
                <w:b/>
                <w:sz w:val="16"/>
                <w:szCs w:val="16"/>
              </w:rPr>
              <w:t>9244</w:t>
            </w:r>
          </w:p>
          <w:p w:rsidR="00B074FF" w:rsidRDefault="00B074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(+1157)</w:t>
            </w:r>
          </w:p>
        </w:tc>
      </w:tr>
    </w:tbl>
    <w:p w:rsidR="00B074FF" w:rsidRDefault="00B074FF" w:rsidP="00B074FF">
      <w:pPr>
        <w:spacing w:after="0"/>
        <w:ind w:left="-426"/>
        <w:jc w:val="center"/>
        <w:rPr>
          <w:b/>
          <w:sz w:val="18"/>
          <w:szCs w:val="18"/>
        </w:rPr>
      </w:pPr>
    </w:p>
    <w:p w:rsidR="00B074FF" w:rsidRDefault="00B074FF" w:rsidP="00B074FF">
      <w:pPr>
        <w:spacing w:after="0"/>
        <w:ind w:left="-426"/>
        <w:jc w:val="center"/>
        <w:rPr>
          <w:b/>
          <w:sz w:val="18"/>
          <w:szCs w:val="18"/>
        </w:rPr>
      </w:pPr>
    </w:p>
    <w:p w:rsidR="00374FFB" w:rsidRPr="00D9290D" w:rsidRDefault="00374FFB" w:rsidP="009C0725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bookmarkStart w:id="1" w:name="_Toc42178351"/>
      <w:r w:rsidRPr="000D383F">
        <w:lastRenderedPageBreak/>
        <w:t>Библиотечное обслуживание детей и подростков</w:t>
      </w:r>
      <w:r w:rsidR="000D383F" w:rsidRPr="000D383F">
        <w:t xml:space="preserve">  </w:t>
      </w:r>
      <w:r w:rsidRPr="000D383F">
        <w:t>Оренбургской области в 2019 году</w:t>
      </w:r>
      <w:bookmarkEnd w:id="1"/>
    </w:p>
    <w:p w:rsidR="00374FFB" w:rsidRPr="00D9290D" w:rsidRDefault="00374FFB" w:rsidP="009C0725">
      <w:pPr>
        <w:pStyle w:val="2"/>
      </w:pPr>
      <w:r w:rsidRPr="00D9290D">
        <w:t>Сеть библиотек, обслуживающих детей</w:t>
      </w:r>
    </w:p>
    <w:p w:rsidR="00394F8C" w:rsidRPr="00D9290D" w:rsidRDefault="00394F8C" w:rsidP="00394F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В состав Оренбургской </w:t>
      </w:r>
      <w:r w:rsidR="002A499A" w:rsidRPr="00D9290D">
        <w:rPr>
          <w:rFonts w:ascii="Times New Roman" w:hAnsi="Times New Roman" w:cs="Times New Roman"/>
          <w:sz w:val="24"/>
          <w:szCs w:val="24"/>
        </w:rPr>
        <w:t>области входят</w:t>
      </w:r>
      <w:r w:rsidR="00677B30" w:rsidRPr="00D9290D">
        <w:rPr>
          <w:rFonts w:ascii="Times New Roman" w:hAnsi="Times New Roman" w:cs="Times New Roman"/>
          <w:sz w:val="24"/>
          <w:szCs w:val="24"/>
        </w:rPr>
        <w:t xml:space="preserve"> 29 районов, 6 городских округов, 6 городов, </w:t>
      </w:r>
      <w:r w:rsidR="00D763C9" w:rsidRPr="00D9290D">
        <w:rPr>
          <w:rFonts w:ascii="Times New Roman" w:hAnsi="Times New Roman" w:cs="Times New Roman"/>
          <w:sz w:val="24"/>
          <w:szCs w:val="24"/>
        </w:rPr>
        <w:t>более 1,7</w:t>
      </w:r>
      <w:r w:rsidRPr="00D9290D">
        <w:rPr>
          <w:rFonts w:ascii="Times New Roman" w:hAnsi="Times New Roman" w:cs="Times New Roman"/>
          <w:sz w:val="24"/>
          <w:szCs w:val="24"/>
        </w:rPr>
        <w:t xml:space="preserve"> тыс. сельских населенных пунктов. Специализированные</w:t>
      </w:r>
      <w:r w:rsidR="00D763C9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677B30" w:rsidRPr="00D9290D">
        <w:rPr>
          <w:rFonts w:ascii="Times New Roman" w:hAnsi="Times New Roman" w:cs="Times New Roman"/>
          <w:sz w:val="24"/>
          <w:szCs w:val="24"/>
        </w:rPr>
        <w:t xml:space="preserve">библиотеки или отделы для детей есть в 27 районах </w:t>
      </w:r>
      <w:r w:rsidR="00030CEB" w:rsidRPr="00D9290D">
        <w:rPr>
          <w:rFonts w:ascii="Times New Roman" w:hAnsi="Times New Roman" w:cs="Times New Roman"/>
          <w:sz w:val="24"/>
          <w:szCs w:val="24"/>
        </w:rPr>
        <w:t>Оренбургской области</w:t>
      </w:r>
      <w:r w:rsidRPr="00D9290D">
        <w:rPr>
          <w:rFonts w:ascii="Times New Roman" w:hAnsi="Times New Roman" w:cs="Times New Roman"/>
          <w:sz w:val="24"/>
          <w:szCs w:val="24"/>
        </w:rPr>
        <w:t xml:space="preserve"> и городах</w:t>
      </w:r>
      <w:r w:rsidR="00677B30" w:rsidRPr="00D9290D">
        <w:rPr>
          <w:rFonts w:ascii="Times New Roman" w:hAnsi="Times New Roman" w:cs="Times New Roman"/>
          <w:sz w:val="24"/>
          <w:szCs w:val="24"/>
        </w:rPr>
        <w:t xml:space="preserve"> Абдулино, Бугуруслан, Бузулук, Гай, Кувандык, Медногорск, Новотроицк, </w:t>
      </w:r>
      <w:r w:rsidR="00030CEB" w:rsidRPr="00D9290D">
        <w:rPr>
          <w:rFonts w:ascii="Times New Roman" w:hAnsi="Times New Roman" w:cs="Times New Roman"/>
          <w:sz w:val="24"/>
          <w:szCs w:val="24"/>
        </w:rPr>
        <w:t xml:space="preserve">Орск, </w:t>
      </w:r>
      <w:r w:rsidR="00030CEB" w:rsidRPr="00D9290D">
        <w:rPr>
          <w:rFonts w:ascii="Times New Roman" w:hAnsi="Times New Roman" w:cs="Times New Roman"/>
        </w:rPr>
        <w:t>Оренбург</w:t>
      </w:r>
      <w:r w:rsidR="00677B30" w:rsidRPr="00D9290D">
        <w:rPr>
          <w:rFonts w:ascii="Times New Roman" w:hAnsi="Times New Roman" w:cs="Times New Roman"/>
          <w:sz w:val="24"/>
          <w:szCs w:val="24"/>
        </w:rPr>
        <w:t>, Соль-Илецк, Ясный.  В двух районах (Оренбургском</w:t>
      </w:r>
      <w:r w:rsidRPr="00D9290D">
        <w:rPr>
          <w:rFonts w:ascii="Times New Roman" w:hAnsi="Times New Roman" w:cs="Times New Roman"/>
          <w:sz w:val="24"/>
          <w:szCs w:val="24"/>
        </w:rPr>
        <w:t>,</w:t>
      </w:r>
      <w:r w:rsidR="00677B30" w:rsidRPr="00D9290D">
        <w:rPr>
          <w:rFonts w:ascii="Times New Roman" w:hAnsi="Times New Roman" w:cs="Times New Roman"/>
          <w:sz w:val="24"/>
          <w:szCs w:val="24"/>
        </w:rPr>
        <w:t xml:space="preserve"> Бузулукском) и Сорочинском ГО </w:t>
      </w:r>
      <w:r w:rsidRPr="00D9290D">
        <w:rPr>
          <w:rFonts w:ascii="Times New Roman" w:hAnsi="Times New Roman" w:cs="Times New Roman"/>
          <w:sz w:val="24"/>
          <w:szCs w:val="24"/>
        </w:rPr>
        <w:t>отсутствуют специализированные библиотеки или отделы для детей.</w:t>
      </w:r>
    </w:p>
    <w:p w:rsidR="00394F8C" w:rsidRPr="00D9290D" w:rsidRDefault="00F83010" w:rsidP="00C84B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Сеть специализированных детских библиотек </w:t>
      </w:r>
      <w:r w:rsidR="00083066" w:rsidRPr="00D9290D">
        <w:rPr>
          <w:rFonts w:ascii="Times New Roman" w:hAnsi="Times New Roman" w:cs="Times New Roman"/>
          <w:sz w:val="24"/>
          <w:szCs w:val="24"/>
        </w:rPr>
        <w:t xml:space="preserve">Оренбуржья </w:t>
      </w:r>
      <w:r w:rsidRPr="00D9290D">
        <w:rPr>
          <w:rFonts w:ascii="Times New Roman" w:hAnsi="Times New Roman" w:cs="Times New Roman"/>
          <w:sz w:val="24"/>
          <w:szCs w:val="24"/>
        </w:rPr>
        <w:t>состоит из</w:t>
      </w:r>
      <w:r w:rsidR="00C84B06" w:rsidRPr="00D9290D">
        <w:rPr>
          <w:rFonts w:ascii="Times New Roman" w:hAnsi="Times New Roman" w:cs="Times New Roman"/>
          <w:sz w:val="24"/>
          <w:szCs w:val="24"/>
        </w:rPr>
        <w:t xml:space="preserve"> 44 </w:t>
      </w:r>
      <w:r w:rsidRPr="00D9290D">
        <w:rPr>
          <w:rFonts w:ascii="Times New Roman" w:hAnsi="Times New Roman" w:cs="Times New Roman"/>
          <w:sz w:val="24"/>
          <w:szCs w:val="24"/>
        </w:rPr>
        <w:t xml:space="preserve">библиотек: </w:t>
      </w:r>
      <w:r w:rsidR="00C84B06" w:rsidRPr="00D9290D">
        <w:rPr>
          <w:rFonts w:ascii="Times New Roman" w:hAnsi="Times New Roman" w:cs="Times New Roman"/>
          <w:sz w:val="24"/>
          <w:szCs w:val="24"/>
        </w:rPr>
        <w:t>уровня субъекта РФ – 1 (ГБУК «Оренбургская областная по</w:t>
      </w:r>
      <w:bookmarkStart w:id="2" w:name="_GoBack"/>
      <w:bookmarkEnd w:id="2"/>
      <w:r w:rsidR="00C84B06" w:rsidRPr="00D9290D">
        <w:rPr>
          <w:rFonts w:ascii="Times New Roman" w:hAnsi="Times New Roman" w:cs="Times New Roman"/>
          <w:sz w:val="24"/>
          <w:szCs w:val="24"/>
        </w:rPr>
        <w:t>лиэтническая детская библиотека»), детские библ</w:t>
      </w:r>
      <w:r w:rsidR="00030CEB" w:rsidRPr="00D9290D">
        <w:rPr>
          <w:rFonts w:ascii="Times New Roman" w:hAnsi="Times New Roman" w:cs="Times New Roman"/>
          <w:sz w:val="24"/>
          <w:szCs w:val="24"/>
        </w:rPr>
        <w:t>иотеки системы Министерства к</w:t>
      </w:r>
      <w:r w:rsidR="00C84B06" w:rsidRPr="00D9290D">
        <w:rPr>
          <w:rFonts w:ascii="Times New Roman" w:hAnsi="Times New Roman" w:cs="Times New Roman"/>
          <w:sz w:val="24"/>
          <w:szCs w:val="24"/>
        </w:rPr>
        <w:t xml:space="preserve">ультуры РФ - 43. </w:t>
      </w:r>
      <w:r w:rsidR="00394F8C" w:rsidRPr="00D9290D">
        <w:rPr>
          <w:rFonts w:ascii="Times New Roman" w:hAnsi="Times New Roman" w:cs="Times New Roman"/>
          <w:sz w:val="24"/>
          <w:szCs w:val="24"/>
        </w:rPr>
        <w:t>В Св</w:t>
      </w:r>
      <w:r w:rsidR="00677B30" w:rsidRPr="00D9290D">
        <w:rPr>
          <w:rFonts w:ascii="Times New Roman" w:hAnsi="Times New Roman" w:cs="Times New Roman"/>
          <w:sz w:val="24"/>
          <w:szCs w:val="24"/>
        </w:rPr>
        <w:t>оде не учитываются как детские 6 библиотек</w:t>
      </w:r>
      <w:r w:rsidR="00394F8C" w:rsidRPr="00D9290D">
        <w:rPr>
          <w:rFonts w:ascii="Times New Roman" w:hAnsi="Times New Roman" w:cs="Times New Roman"/>
          <w:sz w:val="24"/>
          <w:szCs w:val="24"/>
        </w:rPr>
        <w:t xml:space="preserve"> (</w:t>
      </w:r>
      <w:r w:rsidR="00677B30" w:rsidRPr="00D9290D">
        <w:rPr>
          <w:rFonts w:ascii="Times New Roman" w:hAnsi="Times New Roman" w:cs="Times New Roman"/>
          <w:sz w:val="24"/>
          <w:szCs w:val="24"/>
        </w:rPr>
        <w:t xml:space="preserve">Красногвардейская, Ташлинская, Тоцкая, Новоорская, Пономаревская, </w:t>
      </w:r>
      <w:r w:rsidR="002A499A" w:rsidRPr="00D9290D">
        <w:rPr>
          <w:rFonts w:ascii="Times New Roman" w:hAnsi="Times New Roman" w:cs="Times New Roman"/>
          <w:sz w:val="24"/>
          <w:szCs w:val="24"/>
        </w:rPr>
        <w:t>Шарлыкская) -</w:t>
      </w:r>
      <w:r w:rsidR="00030CEB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677B30" w:rsidRPr="00D9290D">
        <w:rPr>
          <w:rFonts w:ascii="Times New Roman" w:hAnsi="Times New Roman" w:cs="Times New Roman"/>
          <w:sz w:val="24"/>
          <w:szCs w:val="24"/>
        </w:rPr>
        <w:t>структурные п</w:t>
      </w:r>
      <w:r w:rsidR="00394F8C" w:rsidRPr="00D9290D">
        <w:rPr>
          <w:rFonts w:ascii="Times New Roman" w:hAnsi="Times New Roman" w:cs="Times New Roman"/>
          <w:sz w:val="24"/>
          <w:szCs w:val="24"/>
        </w:rPr>
        <w:t>одразделения КДЦ.</w:t>
      </w:r>
    </w:p>
    <w:p w:rsidR="00C84B06" w:rsidRPr="00D9290D" w:rsidRDefault="00465A1F" w:rsidP="00C84B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По сравнению </w:t>
      </w:r>
      <w:r w:rsidR="002A499A" w:rsidRPr="00D9290D">
        <w:rPr>
          <w:rFonts w:ascii="Times New Roman" w:hAnsi="Times New Roman" w:cs="Times New Roman"/>
          <w:sz w:val="24"/>
          <w:szCs w:val="24"/>
        </w:rPr>
        <w:t>с 2018</w:t>
      </w:r>
      <w:r w:rsidR="00394F8C" w:rsidRPr="00D9290D">
        <w:rPr>
          <w:rFonts w:ascii="Times New Roman" w:hAnsi="Times New Roman" w:cs="Times New Roman"/>
          <w:sz w:val="24"/>
          <w:szCs w:val="24"/>
        </w:rPr>
        <w:t xml:space="preserve"> г. количество детских библиотек </w:t>
      </w:r>
      <w:r w:rsidR="00677B30" w:rsidRPr="00D9290D">
        <w:rPr>
          <w:rFonts w:ascii="Times New Roman" w:hAnsi="Times New Roman" w:cs="Times New Roman"/>
          <w:sz w:val="24"/>
          <w:szCs w:val="24"/>
        </w:rPr>
        <w:t>в Оренбургской области не изменилось. Произошло изменение</w:t>
      </w:r>
      <w:r w:rsidR="00394F8C" w:rsidRPr="00D9290D">
        <w:rPr>
          <w:rFonts w:ascii="Times New Roman" w:hAnsi="Times New Roman" w:cs="Times New Roman"/>
          <w:sz w:val="24"/>
          <w:szCs w:val="24"/>
        </w:rPr>
        <w:t xml:space="preserve"> в статус</w:t>
      </w:r>
      <w:r w:rsidR="00677B30" w:rsidRPr="00D9290D">
        <w:rPr>
          <w:rFonts w:ascii="Times New Roman" w:hAnsi="Times New Roman" w:cs="Times New Roman"/>
          <w:sz w:val="24"/>
          <w:szCs w:val="24"/>
        </w:rPr>
        <w:t xml:space="preserve">е </w:t>
      </w:r>
      <w:r w:rsidR="00C84B06" w:rsidRPr="00D9290D">
        <w:rPr>
          <w:rFonts w:ascii="Times New Roman" w:hAnsi="Times New Roman" w:cs="Times New Roman"/>
          <w:sz w:val="24"/>
          <w:szCs w:val="24"/>
        </w:rPr>
        <w:t xml:space="preserve">одной из библиотек: </w:t>
      </w:r>
      <w:r w:rsidR="002A499A" w:rsidRPr="00D9290D">
        <w:rPr>
          <w:rFonts w:ascii="Times New Roman" w:hAnsi="Times New Roman" w:cs="Times New Roman"/>
          <w:sz w:val="24"/>
          <w:szCs w:val="24"/>
        </w:rPr>
        <w:t>детский отдел</w:t>
      </w:r>
      <w:r w:rsidR="00C84B06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2A499A" w:rsidRPr="00D9290D">
        <w:rPr>
          <w:rFonts w:ascii="Times New Roman" w:hAnsi="Times New Roman" w:cs="Times New Roman"/>
          <w:sz w:val="24"/>
          <w:szCs w:val="24"/>
        </w:rPr>
        <w:t>Центральной районной</w:t>
      </w:r>
      <w:r w:rsidR="00C84B06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2A499A" w:rsidRPr="00D9290D">
        <w:rPr>
          <w:rFonts w:ascii="Times New Roman" w:hAnsi="Times New Roman" w:cs="Times New Roman"/>
          <w:sz w:val="24"/>
          <w:szCs w:val="24"/>
        </w:rPr>
        <w:t>библиотеки Илекского</w:t>
      </w:r>
      <w:r w:rsidR="00C84B06" w:rsidRPr="00D9290D">
        <w:rPr>
          <w:rFonts w:ascii="Times New Roman" w:hAnsi="Times New Roman" w:cs="Times New Roman"/>
          <w:sz w:val="24"/>
          <w:szCs w:val="24"/>
        </w:rPr>
        <w:t xml:space="preserve"> района переименован в «Районную детскую библиотеку-филиал». </w:t>
      </w:r>
    </w:p>
    <w:p w:rsidR="00C87E68" w:rsidRPr="00D9290D" w:rsidRDefault="00C87E68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Сеть детских библиотек </w:t>
      </w:r>
      <w:r w:rsidR="00374FFB" w:rsidRPr="00D9290D">
        <w:rPr>
          <w:rFonts w:ascii="Times New Roman" w:hAnsi="Times New Roman" w:cs="Times New Roman"/>
          <w:sz w:val="24"/>
          <w:szCs w:val="24"/>
        </w:rPr>
        <w:t xml:space="preserve">Оренбуржья </w:t>
      </w:r>
      <w:r w:rsidRPr="00D9290D">
        <w:rPr>
          <w:rFonts w:ascii="Times New Roman" w:hAnsi="Times New Roman" w:cs="Times New Roman"/>
          <w:sz w:val="24"/>
          <w:szCs w:val="24"/>
        </w:rPr>
        <w:t>состоит из 5 моделей специализированных детских библиотек со статусом «центральная»</w:t>
      </w:r>
      <w:r w:rsidR="00374FFB" w:rsidRPr="00D9290D">
        <w:rPr>
          <w:rFonts w:ascii="Times New Roman" w:hAnsi="Times New Roman" w:cs="Times New Roman"/>
          <w:sz w:val="24"/>
          <w:szCs w:val="24"/>
        </w:rPr>
        <w:t>:</w:t>
      </w:r>
    </w:p>
    <w:p w:rsidR="004C72BC" w:rsidRPr="00D9290D" w:rsidRDefault="004C72BC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sym w:font="Symbol" w:char="F0B7"/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C87E68" w:rsidRPr="00D9290D">
        <w:rPr>
          <w:rFonts w:ascii="Times New Roman" w:hAnsi="Times New Roman" w:cs="Times New Roman"/>
          <w:sz w:val="24"/>
          <w:szCs w:val="24"/>
        </w:rPr>
        <w:t xml:space="preserve">Центральная детская библиотека региона - </w:t>
      </w:r>
      <w:r w:rsidR="00456E7D" w:rsidRPr="00D9290D">
        <w:rPr>
          <w:rFonts w:ascii="Times New Roman" w:hAnsi="Times New Roman" w:cs="Times New Roman"/>
          <w:sz w:val="24"/>
          <w:szCs w:val="24"/>
        </w:rPr>
        <w:t>ГБУК «</w:t>
      </w:r>
      <w:r w:rsidRPr="00D9290D">
        <w:rPr>
          <w:rFonts w:ascii="Times New Roman" w:hAnsi="Times New Roman" w:cs="Times New Roman"/>
          <w:sz w:val="24"/>
          <w:szCs w:val="24"/>
        </w:rPr>
        <w:t>Оренбургская областная полиэтническая детская библиотека</w:t>
      </w:r>
      <w:r w:rsidR="00456E7D" w:rsidRPr="00D9290D">
        <w:rPr>
          <w:rFonts w:ascii="Times New Roman" w:hAnsi="Times New Roman" w:cs="Times New Roman"/>
          <w:sz w:val="24"/>
          <w:szCs w:val="24"/>
        </w:rPr>
        <w:t>»</w:t>
      </w:r>
      <w:r w:rsidRPr="00D9290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00640" w:rsidRPr="00D9290D" w:rsidRDefault="004C72BC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sym w:font="Symbol" w:char="F0B7"/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1C0855" w:rsidRPr="00D9290D">
        <w:rPr>
          <w:rFonts w:ascii="Times New Roman" w:hAnsi="Times New Roman" w:cs="Times New Roman"/>
          <w:sz w:val="24"/>
          <w:szCs w:val="24"/>
        </w:rPr>
        <w:t>Центральные детские библиотеки в составе Централизованной библиотечной системы – 26;</w:t>
      </w:r>
    </w:p>
    <w:p w:rsidR="001C0855" w:rsidRPr="00D9290D" w:rsidRDefault="00C87E68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sym w:font="Symbol" w:char="F0B7"/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1C0855" w:rsidRPr="00D9290D">
        <w:rPr>
          <w:rFonts w:ascii="Times New Roman" w:hAnsi="Times New Roman" w:cs="Times New Roman"/>
          <w:sz w:val="24"/>
          <w:szCs w:val="24"/>
        </w:rPr>
        <w:t>Центральные детские библиотеки, входящие в состав библиотечной сети, во главе которой стоит межпоселенческая библиотека</w:t>
      </w:r>
      <w:r w:rsidR="00A142BF" w:rsidRPr="00D9290D">
        <w:rPr>
          <w:rFonts w:ascii="Times New Roman" w:hAnsi="Times New Roman" w:cs="Times New Roman"/>
          <w:sz w:val="24"/>
          <w:szCs w:val="24"/>
        </w:rPr>
        <w:t>, сохраняющая все функции Центральной библиотеки</w:t>
      </w:r>
      <w:r w:rsidR="001C0855" w:rsidRPr="00D9290D">
        <w:rPr>
          <w:rFonts w:ascii="Times New Roman" w:hAnsi="Times New Roman" w:cs="Times New Roman"/>
          <w:sz w:val="24"/>
          <w:szCs w:val="24"/>
        </w:rPr>
        <w:t xml:space="preserve"> – 2</w:t>
      </w:r>
      <w:r w:rsidR="00456E7D" w:rsidRPr="00D9290D">
        <w:rPr>
          <w:rFonts w:ascii="Times New Roman" w:hAnsi="Times New Roman" w:cs="Times New Roman"/>
          <w:sz w:val="24"/>
          <w:szCs w:val="24"/>
        </w:rPr>
        <w:t xml:space="preserve"> (Бугурусланская ЦРДБ, Октябрьская ЦДБ)</w:t>
      </w:r>
      <w:r w:rsidR="001C0855" w:rsidRPr="00D9290D">
        <w:rPr>
          <w:rFonts w:ascii="Times New Roman" w:hAnsi="Times New Roman" w:cs="Times New Roman"/>
          <w:sz w:val="24"/>
          <w:szCs w:val="24"/>
        </w:rPr>
        <w:t>;</w:t>
      </w:r>
    </w:p>
    <w:p w:rsidR="00A142BF" w:rsidRPr="00D9290D" w:rsidRDefault="00C87E68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sym w:font="Symbol" w:char="F0B7"/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A142BF" w:rsidRPr="00D9290D">
        <w:rPr>
          <w:rFonts w:ascii="Times New Roman" w:hAnsi="Times New Roman" w:cs="Times New Roman"/>
          <w:sz w:val="24"/>
          <w:szCs w:val="24"/>
        </w:rPr>
        <w:t>Центральные детские библиотеки, входящие в состав библиотечной сети, во главе которой стоит районная библиотека, сохраняющая все функции Центральной библиотеки – 2</w:t>
      </w:r>
      <w:r w:rsidR="00456E7D" w:rsidRPr="00D9290D">
        <w:rPr>
          <w:rFonts w:ascii="Times New Roman" w:hAnsi="Times New Roman" w:cs="Times New Roman"/>
          <w:sz w:val="24"/>
          <w:szCs w:val="24"/>
        </w:rPr>
        <w:t xml:space="preserve"> (Абдулинская ЦДБ, Соль-Илецкая ЦРДБ);</w:t>
      </w:r>
    </w:p>
    <w:p w:rsidR="001C0855" w:rsidRPr="00D9290D" w:rsidRDefault="00C87E68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sym w:font="Symbol" w:char="F0B7"/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A142BF" w:rsidRPr="00D9290D">
        <w:rPr>
          <w:rFonts w:ascii="Times New Roman" w:hAnsi="Times New Roman" w:cs="Times New Roman"/>
          <w:sz w:val="24"/>
          <w:szCs w:val="24"/>
        </w:rPr>
        <w:t>Центральные детские библиотеки</w:t>
      </w:r>
      <w:r w:rsidR="002364BC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A142BF" w:rsidRPr="00D9290D">
        <w:rPr>
          <w:rFonts w:ascii="Times New Roman" w:hAnsi="Times New Roman" w:cs="Times New Roman"/>
          <w:sz w:val="24"/>
          <w:szCs w:val="24"/>
        </w:rPr>
        <w:t>в составе клубно-библиотечной системы -3</w:t>
      </w:r>
      <w:r w:rsidR="00456E7D" w:rsidRPr="00D9290D">
        <w:rPr>
          <w:rFonts w:ascii="Times New Roman" w:hAnsi="Times New Roman" w:cs="Times New Roman"/>
          <w:sz w:val="24"/>
          <w:szCs w:val="24"/>
        </w:rPr>
        <w:t xml:space="preserve"> (Красногвардейская </w:t>
      </w:r>
      <w:r w:rsidR="001776F0" w:rsidRPr="00D9290D">
        <w:rPr>
          <w:rFonts w:ascii="Times New Roman" w:hAnsi="Times New Roman" w:cs="Times New Roman"/>
          <w:sz w:val="24"/>
          <w:szCs w:val="24"/>
        </w:rPr>
        <w:t>ЦДБ, Ташлинская ЦДБ, Тоцкая ЦДБ)</w:t>
      </w:r>
      <w:r w:rsidRPr="00D9290D">
        <w:rPr>
          <w:rFonts w:ascii="Times New Roman" w:hAnsi="Times New Roman" w:cs="Times New Roman"/>
          <w:sz w:val="24"/>
          <w:szCs w:val="24"/>
        </w:rPr>
        <w:t>.</w:t>
      </w:r>
    </w:p>
    <w:p w:rsidR="00C87E68" w:rsidRPr="00D9290D" w:rsidRDefault="00C87E68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Также в сеть детских библиотек входят:</w:t>
      </w:r>
    </w:p>
    <w:p w:rsidR="00A142BF" w:rsidRPr="00D9290D" w:rsidRDefault="00A142BF" w:rsidP="00C844D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Детские библиотеки</w:t>
      </w:r>
      <w:r w:rsidR="002364BC" w:rsidRPr="00D9290D">
        <w:rPr>
          <w:rFonts w:ascii="Times New Roman" w:hAnsi="Times New Roman" w:cs="Times New Roman"/>
          <w:sz w:val="24"/>
          <w:szCs w:val="24"/>
        </w:rPr>
        <w:t xml:space="preserve"> (с функцией центральной детской библиотеки)</w:t>
      </w:r>
      <w:r w:rsidRPr="00D9290D">
        <w:rPr>
          <w:rFonts w:ascii="Times New Roman" w:hAnsi="Times New Roman" w:cs="Times New Roman"/>
          <w:sz w:val="24"/>
          <w:szCs w:val="24"/>
        </w:rPr>
        <w:t>, входящие в состав культурно-досуговых центров – 2 (</w:t>
      </w:r>
      <w:r w:rsidR="001776F0" w:rsidRPr="00D9290D">
        <w:rPr>
          <w:rFonts w:ascii="Times New Roman" w:hAnsi="Times New Roman" w:cs="Times New Roman"/>
          <w:sz w:val="24"/>
          <w:szCs w:val="24"/>
        </w:rPr>
        <w:t>Новоорская ДБ, Пономаревская ЦДБ</w:t>
      </w:r>
      <w:r w:rsidR="002364BC" w:rsidRPr="00D9290D">
        <w:rPr>
          <w:rFonts w:ascii="Times New Roman" w:hAnsi="Times New Roman" w:cs="Times New Roman"/>
          <w:sz w:val="24"/>
          <w:szCs w:val="24"/>
        </w:rPr>
        <w:t>);</w:t>
      </w:r>
    </w:p>
    <w:p w:rsidR="002364BC" w:rsidRPr="00D9290D" w:rsidRDefault="00C739CE" w:rsidP="00C844D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Д</w:t>
      </w:r>
      <w:r w:rsidR="00BF78EB" w:rsidRPr="00D9290D">
        <w:rPr>
          <w:rFonts w:ascii="Times New Roman" w:hAnsi="Times New Roman" w:cs="Times New Roman"/>
          <w:sz w:val="24"/>
          <w:szCs w:val="24"/>
        </w:rPr>
        <w:t>етский</w:t>
      </w:r>
      <w:r w:rsidR="002364BC" w:rsidRPr="00D9290D">
        <w:rPr>
          <w:rFonts w:ascii="Times New Roman" w:hAnsi="Times New Roman" w:cs="Times New Roman"/>
          <w:sz w:val="24"/>
          <w:szCs w:val="24"/>
        </w:rPr>
        <w:t xml:space="preserve"> отдел</w:t>
      </w:r>
      <w:r w:rsidR="00BF78EB" w:rsidRPr="00D9290D">
        <w:rPr>
          <w:rFonts w:ascii="Times New Roman" w:hAnsi="Times New Roman" w:cs="Times New Roman"/>
          <w:sz w:val="24"/>
          <w:szCs w:val="24"/>
        </w:rPr>
        <w:t xml:space="preserve">, входящий в </w:t>
      </w:r>
      <w:r w:rsidR="002A499A" w:rsidRPr="00D9290D">
        <w:rPr>
          <w:rFonts w:ascii="Times New Roman" w:hAnsi="Times New Roman" w:cs="Times New Roman"/>
          <w:sz w:val="24"/>
          <w:szCs w:val="24"/>
        </w:rPr>
        <w:t>состав библиотеки</w:t>
      </w:r>
      <w:r w:rsidR="009B25FC" w:rsidRPr="00D9290D">
        <w:rPr>
          <w:rFonts w:ascii="Times New Roman" w:hAnsi="Times New Roman" w:cs="Times New Roman"/>
          <w:sz w:val="24"/>
          <w:szCs w:val="24"/>
        </w:rPr>
        <w:t xml:space="preserve"> МАУК «Культурно-досуговый центр»</w:t>
      </w:r>
      <w:r w:rsidRPr="00D9290D">
        <w:rPr>
          <w:rFonts w:ascii="Times New Roman" w:hAnsi="Times New Roman" w:cs="Times New Roman"/>
          <w:sz w:val="24"/>
          <w:szCs w:val="24"/>
        </w:rPr>
        <w:t xml:space="preserve"> (Шарлык)</w:t>
      </w:r>
      <w:r w:rsidR="009B25FC" w:rsidRPr="00D9290D">
        <w:rPr>
          <w:rFonts w:ascii="Times New Roman" w:hAnsi="Times New Roman" w:cs="Times New Roman"/>
          <w:sz w:val="24"/>
          <w:szCs w:val="24"/>
        </w:rPr>
        <w:t>;</w:t>
      </w:r>
    </w:p>
    <w:p w:rsidR="009B25FC" w:rsidRPr="00D9290D" w:rsidRDefault="009B25FC" w:rsidP="00C844D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Детские библиотеки-филиалы (с функцией центральной детской библиотеки) – 2 (Районная детская библиотека-филиал Илекского района, Детская библиотека-филиал №</w:t>
      </w:r>
      <w:r w:rsidR="002A499A" w:rsidRPr="00D9290D">
        <w:rPr>
          <w:rFonts w:ascii="Times New Roman" w:hAnsi="Times New Roman" w:cs="Times New Roman"/>
          <w:sz w:val="24"/>
          <w:szCs w:val="24"/>
        </w:rPr>
        <w:t>13 Кваркенского</w:t>
      </w:r>
      <w:r w:rsidRPr="00D9290D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BF78EB" w:rsidRPr="00D9290D">
        <w:rPr>
          <w:rFonts w:ascii="Times New Roman" w:hAnsi="Times New Roman" w:cs="Times New Roman"/>
          <w:sz w:val="24"/>
          <w:szCs w:val="24"/>
        </w:rPr>
        <w:t>а</w:t>
      </w:r>
      <w:r w:rsidRPr="00D9290D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9B25FC" w:rsidRPr="00D9290D" w:rsidRDefault="009B25FC" w:rsidP="00C844D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Специализированные детские библиотеки-филиалы – 5.</w:t>
      </w:r>
    </w:p>
    <w:p w:rsidR="00032AD9" w:rsidRPr="00D9290D" w:rsidRDefault="00032AD9" w:rsidP="00C844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Обслуживание детей в публичных библиотеках проходит </w:t>
      </w:r>
      <w:r w:rsidR="00030CE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 детских отделах (7 в селах, 13 в городах), на 20 детских абонементах (18 в городе, 2 в селе); 6 детских кафедрах </w:t>
      </w:r>
      <w:r w:rsidR="00030CE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(г.</w:t>
      </w:r>
      <w:r w:rsidR="0008306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Орск</w:t>
      </w:r>
      <w:r w:rsidR="00030CE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7273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4, г.</w:t>
      </w:r>
      <w:r w:rsidR="0047273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Бугуруслан -</w:t>
      </w:r>
      <w:r w:rsidR="00030CE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2), в 1 городском детском секторе. </w:t>
      </w:r>
    </w:p>
    <w:p w:rsidR="00032AD9" w:rsidRPr="00D9290D" w:rsidRDefault="00032AD9" w:rsidP="00C844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обслуживание детского населения проводилось в 72 (+10) </w:t>
      </w:r>
      <w:r w:rsidR="002A499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пунктах внестационарного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обслуживания, организованных детскими библиотеками.</w:t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Наибольшее количество библиотечных пунктов по обслуживанию детей в Акбулакской ЦДБ (11), ЦДБ г. Бугуруслана (8), специализированных </w:t>
      </w:r>
      <w:r w:rsidR="002A499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 филиалах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№7 (8) и №19 (8) г. Оренбурга.</w:t>
      </w:r>
    </w:p>
    <w:p w:rsidR="00083066" w:rsidRPr="00D9290D" w:rsidRDefault="002A499A" w:rsidP="000830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Всего обслуживанием</w:t>
      </w:r>
      <w:r w:rsidR="0008306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и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 Оренбуржья</w:t>
      </w:r>
      <w:r w:rsidR="0008306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занимаются 898 публичны</w:t>
      </w:r>
      <w:r w:rsidR="00030CE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08306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 и 851 школьн</w:t>
      </w:r>
      <w:r w:rsidR="00030CE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08306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4FFB" w:rsidRPr="000D383F" w:rsidRDefault="00374FFB" w:rsidP="007F3BA7">
      <w:pPr>
        <w:pStyle w:val="2"/>
      </w:pPr>
      <w:bookmarkStart w:id="3" w:name="_Toc42178352"/>
      <w:r w:rsidRPr="000D383F">
        <w:t>Библиотечное обслуживание</w:t>
      </w:r>
      <w:r w:rsidR="000D383F" w:rsidRPr="000D383F">
        <w:t xml:space="preserve"> </w:t>
      </w:r>
      <w:r w:rsidRPr="000D383F">
        <w:t xml:space="preserve">детей </w:t>
      </w:r>
      <w:r w:rsidR="003A6C8C" w:rsidRPr="000D383F">
        <w:t>Оренбургской области в цифрах</w:t>
      </w:r>
      <w:bookmarkEnd w:id="3"/>
    </w:p>
    <w:p w:rsidR="00D25ECD" w:rsidRPr="00D9290D" w:rsidRDefault="00A92056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В 2019 году всеми библиотеками МК Оренбургской области   было обслужено </w:t>
      </w:r>
      <w:r w:rsidR="00465A1F" w:rsidRPr="00D9290D">
        <w:rPr>
          <w:rFonts w:ascii="Times New Roman" w:hAnsi="Times New Roman" w:cs="Times New Roman"/>
          <w:b/>
          <w:sz w:val="24"/>
          <w:szCs w:val="24"/>
        </w:rPr>
        <w:t>250 797</w:t>
      </w:r>
      <w:r w:rsidRPr="00D9290D">
        <w:rPr>
          <w:rFonts w:ascii="Times New Roman" w:hAnsi="Times New Roman" w:cs="Times New Roman"/>
          <w:sz w:val="24"/>
          <w:szCs w:val="24"/>
        </w:rPr>
        <w:t xml:space="preserve"> детей до 14 лет (здесь и далее до 14 лет включительно).</w:t>
      </w:r>
      <w:r w:rsidR="00D25ECD" w:rsidRPr="00D9290D">
        <w:rPr>
          <w:rFonts w:ascii="Times New Roman" w:hAnsi="Times New Roman" w:cs="Times New Roman"/>
          <w:sz w:val="24"/>
          <w:szCs w:val="24"/>
        </w:rPr>
        <w:t xml:space="preserve"> К</w:t>
      </w:r>
      <w:r w:rsidR="00465A1F" w:rsidRPr="00D9290D">
        <w:rPr>
          <w:rFonts w:ascii="Times New Roman" w:hAnsi="Times New Roman" w:cs="Times New Roman"/>
          <w:sz w:val="24"/>
          <w:szCs w:val="24"/>
        </w:rPr>
        <w:t xml:space="preserve"> услугам библиотек обращается 66</w:t>
      </w:r>
      <w:r w:rsidR="00D25ECD" w:rsidRPr="00D9290D">
        <w:rPr>
          <w:rFonts w:ascii="Times New Roman" w:hAnsi="Times New Roman" w:cs="Times New Roman"/>
          <w:sz w:val="24"/>
          <w:szCs w:val="24"/>
        </w:rPr>
        <w:t>,8 % всего детского населения Оренбуржья.</w:t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FB2" w:rsidRPr="00D9290D" w:rsidRDefault="00A92056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В 44 специализированных детских библиотеках области в 2019 году было обслужено </w:t>
      </w:r>
      <w:r w:rsidR="009A2739" w:rsidRPr="00D9290D">
        <w:rPr>
          <w:rFonts w:ascii="Times New Roman" w:hAnsi="Times New Roman" w:cs="Times New Roman"/>
          <w:b/>
          <w:sz w:val="24"/>
          <w:szCs w:val="24"/>
        </w:rPr>
        <w:t>127 980</w:t>
      </w:r>
      <w:r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2739" w:rsidRPr="00D9290D">
        <w:rPr>
          <w:rFonts w:ascii="Times New Roman" w:hAnsi="Times New Roman" w:cs="Times New Roman"/>
          <w:sz w:val="24"/>
          <w:szCs w:val="24"/>
        </w:rPr>
        <w:t>читателей</w:t>
      </w:r>
      <w:r w:rsidRPr="00D9290D">
        <w:rPr>
          <w:rFonts w:ascii="Times New Roman" w:hAnsi="Times New Roman" w:cs="Times New Roman"/>
          <w:sz w:val="24"/>
          <w:szCs w:val="24"/>
        </w:rPr>
        <w:t>,</w:t>
      </w:r>
      <w:r w:rsidR="009A2739" w:rsidRPr="00D9290D">
        <w:rPr>
          <w:rFonts w:ascii="Times New Roman" w:hAnsi="Times New Roman" w:cs="Times New Roman"/>
          <w:sz w:val="24"/>
          <w:szCs w:val="24"/>
        </w:rPr>
        <w:t xml:space="preserve"> из которых </w:t>
      </w:r>
      <w:r w:rsidR="009A2739" w:rsidRPr="00D9290D">
        <w:rPr>
          <w:rFonts w:ascii="Times New Roman" w:hAnsi="Times New Roman" w:cs="Times New Roman"/>
          <w:b/>
          <w:sz w:val="24"/>
          <w:szCs w:val="24"/>
        </w:rPr>
        <w:t>21 930</w:t>
      </w:r>
      <w:r w:rsidR="009A2739" w:rsidRPr="00D9290D">
        <w:rPr>
          <w:rFonts w:ascii="Times New Roman" w:hAnsi="Times New Roman" w:cs="Times New Roman"/>
          <w:sz w:val="24"/>
          <w:szCs w:val="24"/>
        </w:rPr>
        <w:t xml:space="preserve"> – удаленных.</w:t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6C4BD9" w:rsidRPr="00D9290D">
        <w:rPr>
          <w:rFonts w:ascii="Times New Roman" w:hAnsi="Times New Roman" w:cs="Times New Roman"/>
          <w:sz w:val="24"/>
          <w:szCs w:val="24"/>
        </w:rPr>
        <w:t xml:space="preserve">В стенах ЦДБ было обслужено </w:t>
      </w:r>
      <w:r w:rsidR="006C4BD9" w:rsidRPr="00D9290D">
        <w:rPr>
          <w:rFonts w:ascii="Times New Roman" w:hAnsi="Times New Roman" w:cs="Times New Roman"/>
          <w:b/>
          <w:sz w:val="24"/>
          <w:szCs w:val="24"/>
        </w:rPr>
        <w:t xml:space="preserve">106 050 </w:t>
      </w:r>
      <w:r w:rsidR="006C4BD9" w:rsidRPr="00D9290D">
        <w:rPr>
          <w:rFonts w:ascii="Times New Roman" w:hAnsi="Times New Roman" w:cs="Times New Roman"/>
          <w:sz w:val="24"/>
          <w:szCs w:val="24"/>
        </w:rPr>
        <w:t xml:space="preserve">человек, из которых </w:t>
      </w:r>
      <w:r w:rsidR="006C4BD9" w:rsidRPr="00D9290D">
        <w:rPr>
          <w:rFonts w:ascii="Times New Roman" w:hAnsi="Times New Roman" w:cs="Times New Roman"/>
          <w:b/>
          <w:sz w:val="24"/>
          <w:szCs w:val="24"/>
        </w:rPr>
        <w:t>10</w:t>
      </w:r>
      <w:r w:rsidR="00030CEB"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D9" w:rsidRPr="00D9290D">
        <w:rPr>
          <w:rFonts w:ascii="Times New Roman" w:hAnsi="Times New Roman" w:cs="Times New Roman"/>
          <w:b/>
          <w:sz w:val="24"/>
          <w:szCs w:val="24"/>
        </w:rPr>
        <w:t>506</w:t>
      </w:r>
      <w:r w:rsidR="006C4BD9" w:rsidRPr="00D9290D">
        <w:rPr>
          <w:rFonts w:ascii="Times New Roman" w:hAnsi="Times New Roman" w:cs="Times New Roman"/>
          <w:sz w:val="24"/>
          <w:szCs w:val="24"/>
        </w:rPr>
        <w:t xml:space="preserve"> – читатели Оренбургской областной полиэтнической детской библиотеки.</w:t>
      </w:r>
    </w:p>
    <w:p w:rsidR="00980476" w:rsidRPr="00D9290D" w:rsidRDefault="00DD5390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D9290D">
        <w:rPr>
          <w:rFonts w:ascii="Times New Roman" w:hAnsi="Times New Roman" w:cs="Times New Roman"/>
          <w:i/>
          <w:sz w:val="24"/>
          <w:szCs w:val="24"/>
        </w:rPr>
        <w:t>группы пользователей</w:t>
      </w:r>
      <w:r w:rsidRPr="00D9290D">
        <w:rPr>
          <w:rFonts w:ascii="Times New Roman" w:hAnsi="Times New Roman" w:cs="Times New Roman"/>
          <w:sz w:val="24"/>
          <w:szCs w:val="24"/>
        </w:rPr>
        <w:t xml:space="preserve"> детских библиотек остаются традиционными: дошко</w:t>
      </w:r>
      <w:r w:rsidR="00412FD7" w:rsidRPr="00D9290D">
        <w:rPr>
          <w:rFonts w:ascii="Times New Roman" w:hAnsi="Times New Roman" w:cs="Times New Roman"/>
          <w:sz w:val="24"/>
          <w:szCs w:val="24"/>
        </w:rPr>
        <w:t>льники, читатели 7-</w:t>
      </w:r>
      <w:r w:rsidRPr="00D9290D">
        <w:rPr>
          <w:rFonts w:ascii="Times New Roman" w:hAnsi="Times New Roman" w:cs="Times New Roman"/>
          <w:sz w:val="24"/>
          <w:szCs w:val="24"/>
        </w:rPr>
        <w:t>11 лет</w:t>
      </w:r>
      <w:r w:rsidR="00412FD7" w:rsidRPr="00D9290D">
        <w:rPr>
          <w:rFonts w:ascii="Times New Roman" w:hAnsi="Times New Roman" w:cs="Times New Roman"/>
          <w:sz w:val="24"/>
          <w:szCs w:val="24"/>
        </w:rPr>
        <w:t>, читатели 12-</w:t>
      </w:r>
      <w:r w:rsidRPr="00D9290D">
        <w:rPr>
          <w:rFonts w:ascii="Times New Roman" w:hAnsi="Times New Roman" w:cs="Times New Roman"/>
          <w:sz w:val="24"/>
          <w:szCs w:val="24"/>
        </w:rPr>
        <w:t xml:space="preserve">14 лет, </w:t>
      </w:r>
      <w:r w:rsidR="00D25ECD" w:rsidRPr="00D9290D">
        <w:rPr>
          <w:rFonts w:ascii="Times New Roman" w:hAnsi="Times New Roman" w:cs="Times New Roman"/>
          <w:sz w:val="24"/>
          <w:szCs w:val="24"/>
        </w:rPr>
        <w:t xml:space="preserve">руководители детского чтения. </w:t>
      </w:r>
      <w:r w:rsidR="00980476" w:rsidRPr="00D9290D">
        <w:rPr>
          <w:rFonts w:ascii="Times New Roman" w:hAnsi="Times New Roman" w:cs="Times New Roman"/>
          <w:sz w:val="24"/>
          <w:szCs w:val="24"/>
        </w:rPr>
        <w:t xml:space="preserve">По сравнению с 2018 годом по области число </w:t>
      </w:r>
      <w:r w:rsidR="00CD2E7E" w:rsidRPr="00D9290D">
        <w:rPr>
          <w:rFonts w:ascii="Times New Roman" w:hAnsi="Times New Roman" w:cs="Times New Roman"/>
          <w:sz w:val="24"/>
          <w:szCs w:val="24"/>
        </w:rPr>
        <w:t>младших школьников (</w:t>
      </w:r>
      <w:r w:rsidR="00980476" w:rsidRPr="00D9290D">
        <w:rPr>
          <w:rFonts w:ascii="Times New Roman" w:hAnsi="Times New Roman" w:cs="Times New Roman"/>
          <w:sz w:val="24"/>
          <w:szCs w:val="24"/>
        </w:rPr>
        <w:t>детей 7-11 лет</w:t>
      </w:r>
      <w:r w:rsidR="00CD2E7E" w:rsidRPr="00D9290D">
        <w:rPr>
          <w:rFonts w:ascii="Times New Roman" w:hAnsi="Times New Roman" w:cs="Times New Roman"/>
          <w:sz w:val="24"/>
          <w:szCs w:val="24"/>
        </w:rPr>
        <w:t>)</w:t>
      </w:r>
      <w:r w:rsidR="00980476" w:rsidRPr="00D9290D">
        <w:rPr>
          <w:rFonts w:ascii="Times New Roman" w:hAnsi="Times New Roman" w:cs="Times New Roman"/>
          <w:sz w:val="24"/>
          <w:szCs w:val="24"/>
        </w:rPr>
        <w:t xml:space="preserve"> увеличилось на 2606 человек:  в специализированных</w:t>
      </w:r>
      <w:r w:rsidR="00412FD7" w:rsidRPr="00D9290D">
        <w:rPr>
          <w:rFonts w:ascii="Times New Roman" w:hAnsi="Times New Roman" w:cs="Times New Roman"/>
          <w:sz w:val="24"/>
          <w:szCs w:val="24"/>
        </w:rPr>
        <w:t xml:space="preserve"> детских библиотеках увеличение произошло </w:t>
      </w:r>
      <w:r w:rsidR="00980476" w:rsidRPr="00D9290D">
        <w:rPr>
          <w:rFonts w:ascii="Times New Roman" w:hAnsi="Times New Roman" w:cs="Times New Roman"/>
          <w:sz w:val="24"/>
          <w:szCs w:val="24"/>
        </w:rPr>
        <w:t xml:space="preserve"> на 1111 человек, в смешанных филиалах – на 1495. Также увеличилось число руководителей детского чтения (+1157), увеличение произошло как в специализированных детских (+1062), так и в публичных библиотеках, обслуживающих детей (+95).  </w:t>
      </w:r>
    </w:p>
    <w:p w:rsidR="00412FD7" w:rsidRPr="00D9290D" w:rsidRDefault="00864623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Значительно</w:t>
      </w:r>
      <w:r w:rsidR="00980476" w:rsidRPr="00D9290D">
        <w:rPr>
          <w:rFonts w:ascii="Times New Roman" w:hAnsi="Times New Roman" w:cs="Times New Roman"/>
          <w:sz w:val="24"/>
          <w:szCs w:val="24"/>
        </w:rPr>
        <w:t xml:space="preserve"> уменьшилось число пользователей подростков (-2199): в специализированных детских библиотеках</w:t>
      </w:r>
      <w:r w:rsidRPr="00D9290D">
        <w:rPr>
          <w:rFonts w:ascii="Times New Roman" w:hAnsi="Times New Roman" w:cs="Times New Roman"/>
          <w:sz w:val="24"/>
          <w:szCs w:val="24"/>
        </w:rPr>
        <w:t xml:space="preserve"> число читателей 12-14 лет уменьшилось на  1343 человека, в смешанных филиалах - на 856 человек. </w:t>
      </w:r>
      <w:r w:rsidR="00DD5390" w:rsidRPr="00D9290D">
        <w:rPr>
          <w:rFonts w:ascii="Times New Roman" w:hAnsi="Times New Roman" w:cs="Times New Roman"/>
          <w:sz w:val="24"/>
          <w:szCs w:val="24"/>
        </w:rPr>
        <w:t xml:space="preserve">Уменьшение этой группы читателей происходит по </w:t>
      </w:r>
      <w:r w:rsidR="00CD2E7E" w:rsidRPr="00D9290D">
        <w:rPr>
          <w:rFonts w:ascii="Times New Roman" w:hAnsi="Times New Roman" w:cs="Times New Roman"/>
          <w:sz w:val="24"/>
          <w:szCs w:val="24"/>
        </w:rPr>
        <w:t xml:space="preserve">вполне объективным причинам </w:t>
      </w:r>
      <w:r w:rsidR="00DD5390" w:rsidRPr="00D9290D">
        <w:rPr>
          <w:rFonts w:ascii="Times New Roman" w:hAnsi="Times New Roman" w:cs="Times New Roman"/>
          <w:sz w:val="24"/>
          <w:szCs w:val="24"/>
        </w:rPr>
        <w:t>- отсутствие новых книг и периодики. Подростки - часть общества, остро и быстро реагирующая на всё новое и сов</w:t>
      </w:r>
      <w:r w:rsidR="00465A1F" w:rsidRPr="00D9290D">
        <w:rPr>
          <w:rFonts w:ascii="Times New Roman" w:hAnsi="Times New Roman" w:cs="Times New Roman"/>
          <w:sz w:val="24"/>
          <w:szCs w:val="24"/>
        </w:rPr>
        <w:t>ременное</w:t>
      </w:r>
      <w:r w:rsidR="00DD5390" w:rsidRPr="00D9290D">
        <w:rPr>
          <w:rFonts w:ascii="Times New Roman" w:hAnsi="Times New Roman" w:cs="Times New Roman"/>
          <w:sz w:val="24"/>
          <w:szCs w:val="24"/>
        </w:rPr>
        <w:t>. Библиотеки в своём сегодняшнем состоянии не могут удовлетворить интересы читателей-подростков</w:t>
      </w:r>
      <w:r w:rsidR="00412FD7" w:rsidRPr="00D9290D">
        <w:rPr>
          <w:rFonts w:ascii="Times New Roman" w:hAnsi="Times New Roman" w:cs="Times New Roman"/>
          <w:sz w:val="24"/>
          <w:szCs w:val="24"/>
        </w:rPr>
        <w:t>.</w:t>
      </w:r>
    </w:p>
    <w:p w:rsidR="00412FD7" w:rsidRPr="00D9290D" w:rsidRDefault="00864623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Также уменьшение читателей </w:t>
      </w:r>
      <w:r w:rsidR="00DD5390" w:rsidRPr="00D9290D">
        <w:rPr>
          <w:rFonts w:ascii="Times New Roman" w:hAnsi="Times New Roman" w:cs="Times New Roman"/>
          <w:sz w:val="24"/>
          <w:szCs w:val="24"/>
        </w:rPr>
        <w:t xml:space="preserve">произошло и в категории </w:t>
      </w:r>
      <w:r w:rsidR="002244A7" w:rsidRPr="00D9290D">
        <w:rPr>
          <w:rFonts w:ascii="Times New Roman" w:hAnsi="Times New Roman" w:cs="Times New Roman"/>
          <w:sz w:val="24"/>
          <w:szCs w:val="24"/>
        </w:rPr>
        <w:t xml:space="preserve"> дошкольников </w:t>
      </w:r>
      <w:r w:rsidR="00030CEB" w:rsidRPr="00D9290D">
        <w:rPr>
          <w:rFonts w:ascii="Times New Roman" w:hAnsi="Times New Roman" w:cs="Times New Roman"/>
          <w:sz w:val="24"/>
          <w:szCs w:val="24"/>
        </w:rPr>
        <w:t>(-</w:t>
      </w:r>
      <w:r w:rsidR="00DD5390" w:rsidRPr="00D9290D">
        <w:rPr>
          <w:rFonts w:ascii="Times New Roman" w:hAnsi="Times New Roman" w:cs="Times New Roman"/>
          <w:sz w:val="24"/>
          <w:szCs w:val="24"/>
        </w:rPr>
        <w:t>467). В</w:t>
      </w:r>
      <w:r w:rsidR="00412FD7" w:rsidRPr="00D9290D">
        <w:rPr>
          <w:rFonts w:ascii="Times New Roman" w:hAnsi="Times New Roman" w:cs="Times New Roman"/>
          <w:sz w:val="24"/>
          <w:szCs w:val="24"/>
        </w:rPr>
        <w:t xml:space="preserve"> ЦДБ </w:t>
      </w:r>
      <w:r w:rsidR="002244A7" w:rsidRPr="00D9290D">
        <w:rPr>
          <w:rFonts w:ascii="Times New Roman" w:hAnsi="Times New Roman" w:cs="Times New Roman"/>
          <w:sz w:val="24"/>
          <w:szCs w:val="24"/>
        </w:rPr>
        <w:t xml:space="preserve">число малышей уменьшилось </w:t>
      </w:r>
      <w:r w:rsidRPr="00D9290D">
        <w:rPr>
          <w:rFonts w:ascii="Times New Roman" w:hAnsi="Times New Roman" w:cs="Times New Roman"/>
          <w:sz w:val="24"/>
          <w:szCs w:val="24"/>
        </w:rPr>
        <w:t xml:space="preserve">на 1265 человек, </w:t>
      </w:r>
      <w:r w:rsidR="002244A7" w:rsidRPr="00D9290D">
        <w:rPr>
          <w:rFonts w:ascii="Times New Roman" w:hAnsi="Times New Roman" w:cs="Times New Roman"/>
          <w:sz w:val="24"/>
          <w:szCs w:val="24"/>
        </w:rPr>
        <w:t xml:space="preserve">но </w:t>
      </w:r>
      <w:r w:rsidR="00412FD7" w:rsidRPr="00D9290D">
        <w:rPr>
          <w:rFonts w:ascii="Times New Roman" w:hAnsi="Times New Roman" w:cs="Times New Roman"/>
          <w:sz w:val="24"/>
          <w:szCs w:val="24"/>
        </w:rPr>
        <w:t xml:space="preserve">радует, что </w:t>
      </w:r>
      <w:r w:rsidRPr="00D9290D">
        <w:rPr>
          <w:rFonts w:ascii="Times New Roman" w:hAnsi="Times New Roman" w:cs="Times New Roman"/>
          <w:sz w:val="24"/>
          <w:szCs w:val="24"/>
        </w:rPr>
        <w:t>в публичных библиотеках, обслуживающих детей эта категория увели</w:t>
      </w:r>
      <w:r w:rsidR="002244A7" w:rsidRPr="00D9290D">
        <w:rPr>
          <w:rFonts w:ascii="Times New Roman" w:hAnsi="Times New Roman" w:cs="Times New Roman"/>
          <w:sz w:val="24"/>
          <w:szCs w:val="24"/>
        </w:rPr>
        <w:t>чилась на 798 человек.</w:t>
      </w:r>
      <w:r w:rsidR="00412FD7" w:rsidRPr="00D9290D">
        <w:rPr>
          <w:rFonts w:ascii="Times New Roman" w:hAnsi="Times New Roman" w:cs="Times New Roman"/>
          <w:sz w:val="24"/>
          <w:szCs w:val="24"/>
        </w:rPr>
        <w:t xml:space="preserve"> Работа с дошкольниками в большинстве библиотек ведётся регулярно, для ни</w:t>
      </w:r>
      <w:r w:rsidR="00056919" w:rsidRPr="00D9290D">
        <w:rPr>
          <w:rFonts w:ascii="Times New Roman" w:hAnsi="Times New Roman" w:cs="Times New Roman"/>
          <w:sz w:val="24"/>
          <w:szCs w:val="24"/>
        </w:rPr>
        <w:t>х проводится много мероприятий,</w:t>
      </w:r>
      <w:r w:rsidR="00412FD7" w:rsidRPr="00D9290D">
        <w:rPr>
          <w:rFonts w:ascii="Times New Roman" w:hAnsi="Times New Roman" w:cs="Times New Roman"/>
          <w:sz w:val="24"/>
          <w:szCs w:val="24"/>
        </w:rPr>
        <w:t xml:space="preserve"> конкурсов, </w:t>
      </w:r>
      <w:r w:rsidR="00056919" w:rsidRPr="00D9290D">
        <w:rPr>
          <w:rFonts w:ascii="Times New Roman" w:hAnsi="Times New Roman" w:cs="Times New Roman"/>
          <w:sz w:val="24"/>
          <w:szCs w:val="24"/>
        </w:rPr>
        <w:t>акций. Н</w:t>
      </w:r>
      <w:r w:rsidR="00412FD7" w:rsidRPr="00D9290D">
        <w:rPr>
          <w:rFonts w:ascii="Times New Roman" w:hAnsi="Times New Roman" w:cs="Times New Roman"/>
          <w:sz w:val="24"/>
          <w:szCs w:val="24"/>
        </w:rPr>
        <w:t xml:space="preserve">о, видимо, необходимо больше работать с родителями, </w:t>
      </w:r>
      <w:r w:rsidR="00056919" w:rsidRPr="00D9290D">
        <w:rPr>
          <w:rFonts w:ascii="Times New Roman" w:hAnsi="Times New Roman" w:cs="Times New Roman"/>
          <w:sz w:val="24"/>
          <w:szCs w:val="24"/>
        </w:rPr>
        <w:t>активнее привлекать для этого специалистов дошкольных и школьных образовательных учреждений</w:t>
      </w:r>
      <w:r w:rsidR="00412FD7" w:rsidRPr="00D9290D">
        <w:rPr>
          <w:rFonts w:ascii="Times New Roman" w:hAnsi="Times New Roman" w:cs="Times New Roman"/>
          <w:sz w:val="24"/>
          <w:szCs w:val="24"/>
        </w:rPr>
        <w:t>,</w:t>
      </w:r>
      <w:r w:rsidR="00056919" w:rsidRPr="00D9290D">
        <w:rPr>
          <w:rFonts w:ascii="Times New Roman" w:hAnsi="Times New Roman" w:cs="Times New Roman"/>
          <w:sz w:val="24"/>
          <w:szCs w:val="24"/>
        </w:rPr>
        <w:t xml:space="preserve"> психологов, логопедов,</w:t>
      </w:r>
      <w:r w:rsidR="00412FD7" w:rsidRPr="00D9290D">
        <w:rPr>
          <w:rFonts w:ascii="Times New Roman" w:hAnsi="Times New Roman" w:cs="Times New Roman"/>
          <w:sz w:val="24"/>
          <w:szCs w:val="24"/>
        </w:rPr>
        <w:t xml:space="preserve"> объясняя, что ребёнок будет гораздо легче и увереннее чувствовать себя в школе, если он начнёт читать и заниматься как можно раньше. </w:t>
      </w:r>
      <w:r w:rsidR="00056919" w:rsidRPr="00D9290D">
        <w:rPr>
          <w:rFonts w:ascii="Times New Roman" w:hAnsi="Times New Roman" w:cs="Times New Roman"/>
          <w:sz w:val="24"/>
          <w:szCs w:val="24"/>
        </w:rPr>
        <w:t xml:space="preserve">Также большое число дошкольников привлечет в библиотеку интересная досуговая деятельность: игровые площадки, интеллектуальные кружки, семейные праздники и пр. </w:t>
      </w:r>
    </w:p>
    <w:p w:rsidR="00864623" w:rsidRPr="00D9290D" w:rsidRDefault="00864623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Таким образом</w:t>
      </w:r>
      <w:r w:rsidR="002244A7" w:rsidRPr="00D9290D">
        <w:rPr>
          <w:rFonts w:ascii="Times New Roman" w:hAnsi="Times New Roman" w:cs="Times New Roman"/>
          <w:sz w:val="24"/>
          <w:szCs w:val="24"/>
        </w:rPr>
        <w:t xml:space="preserve">, общее число читателей до 14 лет по Оренбургской области в 2019 году увеличилось на </w:t>
      </w:r>
      <w:r w:rsidR="00A87661" w:rsidRPr="00D9290D">
        <w:rPr>
          <w:rFonts w:ascii="Times New Roman" w:hAnsi="Times New Roman" w:cs="Times New Roman"/>
          <w:sz w:val="24"/>
          <w:szCs w:val="24"/>
        </w:rPr>
        <w:t>2190</w:t>
      </w:r>
      <w:r w:rsidR="002244A7" w:rsidRPr="00D9290D">
        <w:rPr>
          <w:rFonts w:ascii="Times New Roman" w:hAnsi="Times New Roman" w:cs="Times New Roman"/>
          <w:sz w:val="24"/>
          <w:szCs w:val="24"/>
        </w:rPr>
        <w:t xml:space="preserve"> человек. Суммарное увеличение в той или иной степени  произошло в </w:t>
      </w:r>
      <w:r w:rsidR="00774C2E" w:rsidRPr="00D9290D">
        <w:rPr>
          <w:rFonts w:ascii="Times New Roman" w:hAnsi="Times New Roman" w:cs="Times New Roman"/>
          <w:sz w:val="24"/>
          <w:szCs w:val="24"/>
        </w:rPr>
        <w:t>25 муниципальных образованиях: г. Орск (+878), Адам</w:t>
      </w:r>
      <w:r w:rsidR="00CD2E7E" w:rsidRPr="00D9290D">
        <w:rPr>
          <w:rFonts w:ascii="Times New Roman" w:hAnsi="Times New Roman" w:cs="Times New Roman"/>
          <w:sz w:val="24"/>
          <w:szCs w:val="24"/>
        </w:rPr>
        <w:t>овском</w:t>
      </w:r>
      <w:r w:rsidR="00774C2E" w:rsidRPr="00D9290D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CD2E7E" w:rsidRPr="00D9290D">
        <w:rPr>
          <w:rFonts w:ascii="Times New Roman" w:hAnsi="Times New Roman" w:cs="Times New Roman"/>
          <w:sz w:val="24"/>
          <w:szCs w:val="24"/>
        </w:rPr>
        <w:t xml:space="preserve">е (+434), Оренбургском </w:t>
      </w:r>
      <w:r w:rsidR="00774C2E" w:rsidRPr="00D9290D">
        <w:rPr>
          <w:rFonts w:ascii="Times New Roman" w:hAnsi="Times New Roman" w:cs="Times New Roman"/>
          <w:sz w:val="24"/>
          <w:szCs w:val="24"/>
        </w:rPr>
        <w:t>район</w:t>
      </w:r>
      <w:r w:rsidR="00CD2E7E" w:rsidRPr="00D9290D">
        <w:rPr>
          <w:rFonts w:ascii="Times New Roman" w:hAnsi="Times New Roman" w:cs="Times New Roman"/>
          <w:sz w:val="24"/>
          <w:szCs w:val="24"/>
        </w:rPr>
        <w:t>е</w:t>
      </w:r>
      <w:r w:rsidR="00774C2E" w:rsidRPr="00D9290D">
        <w:rPr>
          <w:rFonts w:ascii="Times New Roman" w:hAnsi="Times New Roman" w:cs="Times New Roman"/>
          <w:sz w:val="24"/>
          <w:szCs w:val="24"/>
        </w:rPr>
        <w:t xml:space="preserve"> (+427), г. Бузулук (+264), г. Оренбург (+225), г. Гай (178) и др.</w:t>
      </w:r>
    </w:p>
    <w:p w:rsidR="00F22B0A" w:rsidRPr="00D9290D" w:rsidRDefault="00774C2E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Суммарное уменьшение читателей детей произошло в 14 МО: г. Новотроицк (-1612), Домбаро</w:t>
      </w:r>
      <w:r w:rsidR="00CD2E7E" w:rsidRPr="00D9290D">
        <w:rPr>
          <w:rFonts w:ascii="Times New Roman" w:hAnsi="Times New Roman" w:cs="Times New Roman"/>
          <w:sz w:val="24"/>
          <w:szCs w:val="24"/>
        </w:rPr>
        <w:t>вском</w:t>
      </w:r>
      <w:r w:rsidRPr="00D9290D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CD2E7E" w:rsidRPr="00D9290D">
        <w:rPr>
          <w:rFonts w:ascii="Times New Roman" w:hAnsi="Times New Roman" w:cs="Times New Roman"/>
          <w:sz w:val="24"/>
          <w:szCs w:val="24"/>
        </w:rPr>
        <w:t>е</w:t>
      </w:r>
      <w:r w:rsidRPr="00D9290D">
        <w:rPr>
          <w:rFonts w:ascii="Times New Roman" w:hAnsi="Times New Roman" w:cs="Times New Roman"/>
          <w:sz w:val="24"/>
          <w:szCs w:val="24"/>
        </w:rPr>
        <w:t xml:space="preserve"> (-315)</w:t>
      </w:r>
      <w:r w:rsidR="00CD2E7E" w:rsidRPr="00D9290D">
        <w:rPr>
          <w:rFonts w:ascii="Times New Roman" w:hAnsi="Times New Roman" w:cs="Times New Roman"/>
          <w:sz w:val="24"/>
          <w:szCs w:val="24"/>
        </w:rPr>
        <w:t>, г. Медногорск (-315), Северном</w:t>
      </w:r>
      <w:r w:rsidRPr="00D9290D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CD2E7E" w:rsidRPr="00D9290D">
        <w:rPr>
          <w:rFonts w:ascii="Times New Roman" w:hAnsi="Times New Roman" w:cs="Times New Roman"/>
          <w:sz w:val="24"/>
          <w:szCs w:val="24"/>
        </w:rPr>
        <w:t>е</w:t>
      </w:r>
      <w:r w:rsidRPr="00D9290D">
        <w:rPr>
          <w:rFonts w:ascii="Times New Roman" w:hAnsi="Times New Roman" w:cs="Times New Roman"/>
          <w:sz w:val="24"/>
          <w:szCs w:val="24"/>
        </w:rPr>
        <w:t xml:space="preserve"> (-104), Б</w:t>
      </w:r>
      <w:r w:rsidR="00CD2E7E" w:rsidRPr="00D9290D">
        <w:rPr>
          <w:rFonts w:ascii="Times New Roman" w:hAnsi="Times New Roman" w:cs="Times New Roman"/>
          <w:sz w:val="24"/>
          <w:szCs w:val="24"/>
        </w:rPr>
        <w:t>угурусланском районе (-91) и др.</w:t>
      </w:r>
    </w:p>
    <w:p w:rsidR="00CD2E7E" w:rsidRPr="00D9290D" w:rsidRDefault="00CD2E7E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9290D">
        <w:rPr>
          <w:rFonts w:ascii="Times New Roman" w:hAnsi="Times New Roman" w:cs="Times New Roman"/>
          <w:i/>
          <w:sz w:val="24"/>
          <w:szCs w:val="24"/>
        </w:rPr>
        <w:t>Количество посещений</w:t>
      </w:r>
      <w:r w:rsidRPr="00D9290D">
        <w:rPr>
          <w:rFonts w:ascii="Times New Roman" w:hAnsi="Times New Roman" w:cs="Times New Roman"/>
          <w:sz w:val="24"/>
          <w:szCs w:val="24"/>
        </w:rPr>
        <w:t xml:space="preserve"> детьми библиотек МК (без учета  данных ООПДБ) в 2019 году составило </w:t>
      </w:r>
      <w:r w:rsidR="00A87661" w:rsidRPr="00D9290D">
        <w:rPr>
          <w:rFonts w:ascii="Times New Roman" w:hAnsi="Times New Roman" w:cs="Times New Roman"/>
          <w:b/>
          <w:sz w:val="24"/>
          <w:szCs w:val="24"/>
        </w:rPr>
        <w:t>2 851 423</w:t>
      </w:r>
      <w:r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>раз, чт</w:t>
      </w:r>
      <w:r w:rsidR="00A87661" w:rsidRPr="00D9290D">
        <w:rPr>
          <w:rFonts w:ascii="Times New Roman" w:hAnsi="Times New Roman" w:cs="Times New Roman"/>
          <w:sz w:val="24"/>
          <w:szCs w:val="24"/>
        </w:rPr>
        <w:t>о на 109 542</w:t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056919" w:rsidRPr="00D9290D">
        <w:rPr>
          <w:rFonts w:ascii="Times New Roman" w:hAnsi="Times New Roman" w:cs="Times New Roman"/>
          <w:sz w:val="24"/>
          <w:szCs w:val="24"/>
        </w:rPr>
        <w:t>раз больше прошлогодних показателей</w:t>
      </w:r>
      <w:r w:rsidRPr="00D9290D">
        <w:rPr>
          <w:rFonts w:ascii="Times New Roman" w:hAnsi="Times New Roman" w:cs="Times New Roman"/>
          <w:sz w:val="24"/>
          <w:szCs w:val="24"/>
        </w:rPr>
        <w:t xml:space="preserve">. Посещение детьми специализированных  детских библиотек </w:t>
      </w:r>
      <w:r w:rsidR="00056919" w:rsidRPr="00D9290D">
        <w:rPr>
          <w:rFonts w:ascii="Times New Roman" w:hAnsi="Times New Roman" w:cs="Times New Roman"/>
          <w:sz w:val="24"/>
          <w:szCs w:val="24"/>
        </w:rPr>
        <w:t xml:space="preserve">составило </w:t>
      </w:r>
      <w:r w:rsidR="00826715" w:rsidRPr="00D9290D">
        <w:rPr>
          <w:rFonts w:ascii="Times New Roman" w:hAnsi="Times New Roman" w:cs="Times New Roman"/>
          <w:b/>
          <w:sz w:val="24"/>
          <w:szCs w:val="24"/>
        </w:rPr>
        <w:t>1 053 631</w:t>
      </w:r>
      <w:r w:rsidR="00056919"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6715" w:rsidRPr="00D9290D">
        <w:rPr>
          <w:rFonts w:ascii="Times New Roman" w:hAnsi="Times New Roman" w:cs="Times New Roman"/>
          <w:sz w:val="24"/>
          <w:szCs w:val="24"/>
        </w:rPr>
        <w:t>(+38 717</w:t>
      </w:r>
      <w:r w:rsidR="00056919" w:rsidRPr="00D9290D">
        <w:rPr>
          <w:rFonts w:ascii="Times New Roman" w:hAnsi="Times New Roman" w:cs="Times New Roman"/>
          <w:sz w:val="24"/>
          <w:szCs w:val="24"/>
        </w:rPr>
        <w:t>)</w:t>
      </w:r>
      <w:r w:rsidR="007F1FB2" w:rsidRPr="00D9290D">
        <w:rPr>
          <w:rFonts w:ascii="Times New Roman" w:hAnsi="Times New Roman" w:cs="Times New Roman"/>
          <w:sz w:val="24"/>
          <w:szCs w:val="24"/>
        </w:rPr>
        <w:t xml:space="preserve"> раз</w:t>
      </w:r>
      <w:r w:rsidR="001A1867" w:rsidRPr="00D9290D">
        <w:rPr>
          <w:rFonts w:ascii="Times New Roman" w:hAnsi="Times New Roman" w:cs="Times New Roman"/>
          <w:sz w:val="24"/>
          <w:szCs w:val="24"/>
        </w:rPr>
        <w:t>, из них</w:t>
      </w:r>
      <w:r w:rsidR="007F1FB2" w:rsidRPr="00D9290D">
        <w:rPr>
          <w:rFonts w:ascii="Times New Roman" w:hAnsi="Times New Roman" w:cs="Times New Roman"/>
          <w:sz w:val="24"/>
          <w:szCs w:val="24"/>
        </w:rPr>
        <w:t xml:space="preserve">  удаленными пользователями</w:t>
      </w:r>
      <w:r w:rsidR="001A1867" w:rsidRPr="00D9290D">
        <w:rPr>
          <w:rFonts w:ascii="Times New Roman" w:hAnsi="Times New Roman" w:cs="Times New Roman"/>
          <w:sz w:val="24"/>
          <w:szCs w:val="24"/>
        </w:rPr>
        <w:t xml:space="preserve"> -</w:t>
      </w:r>
      <w:r w:rsidR="007F1FB2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7F1FB2" w:rsidRPr="00D9290D">
        <w:rPr>
          <w:rFonts w:ascii="Times New Roman" w:hAnsi="Times New Roman" w:cs="Times New Roman"/>
          <w:b/>
          <w:sz w:val="24"/>
          <w:szCs w:val="24"/>
        </w:rPr>
        <w:t>130 554</w:t>
      </w:r>
      <w:r w:rsidR="007F1FB2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1A1867" w:rsidRPr="00D9290D">
        <w:rPr>
          <w:rFonts w:ascii="Times New Roman" w:hAnsi="Times New Roman" w:cs="Times New Roman"/>
          <w:sz w:val="24"/>
          <w:szCs w:val="24"/>
        </w:rPr>
        <w:t>раза.</w:t>
      </w:r>
    </w:p>
    <w:p w:rsidR="00CD2E7E" w:rsidRPr="00D9290D" w:rsidRDefault="001A1867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i/>
          <w:sz w:val="24"/>
          <w:szCs w:val="24"/>
        </w:rPr>
        <w:t>Количество документов, выданных пользователям до 14 лет</w:t>
      </w:r>
      <w:r w:rsidRPr="00D9290D">
        <w:rPr>
          <w:rFonts w:ascii="Times New Roman" w:hAnsi="Times New Roman" w:cs="Times New Roman"/>
          <w:sz w:val="24"/>
          <w:szCs w:val="24"/>
        </w:rPr>
        <w:t xml:space="preserve"> в библиотеках Оренбургской области (без учета  данных ООПДБ) 5 837 045 (- 4 837)</w:t>
      </w:r>
      <w:r w:rsidR="00D12172" w:rsidRPr="00D9290D">
        <w:rPr>
          <w:rFonts w:ascii="Times New Roman" w:hAnsi="Times New Roman" w:cs="Times New Roman"/>
          <w:sz w:val="24"/>
          <w:szCs w:val="24"/>
        </w:rPr>
        <w:t xml:space="preserve">. Из этого числа специализированными детскими библиотеками было выдано </w:t>
      </w:r>
      <w:r w:rsidR="00D12172" w:rsidRPr="00D9290D">
        <w:rPr>
          <w:rFonts w:ascii="Times New Roman" w:hAnsi="Times New Roman" w:cs="Times New Roman"/>
          <w:b/>
          <w:sz w:val="24"/>
          <w:szCs w:val="24"/>
        </w:rPr>
        <w:t>2 359 594</w:t>
      </w:r>
      <w:r w:rsidR="00D12172" w:rsidRPr="00D9290D">
        <w:rPr>
          <w:rFonts w:ascii="Times New Roman" w:hAnsi="Times New Roman" w:cs="Times New Roman"/>
          <w:sz w:val="24"/>
          <w:szCs w:val="24"/>
        </w:rPr>
        <w:t xml:space="preserve"> документа, что на 10 833 больше, чем в 2019 году.  В</w:t>
      </w:r>
      <w:r w:rsidRPr="00D9290D">
        <w:rPr>
          <w:rFonts w:ascii="Times New Roman" w:hAnsi="Times New Roman" w:cs="Times New Roman"/>
          <w:sz w:val="24"/>
          <w:szCs w:val="24"/>
        </w:rPr>
        <w:t xml:space="preserve"> публичных библиотеках, обслуживающих детей </w:t>
      </w:r>
      <w:r w:rsidR="00D12172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D12172" w:rsidRPr="00D9290D">
        <w:rPr>
          <w:rFonts w:ascii="Times New Roman" w:hAnsi="Times New Roman" w:cs="Times New Roman"/>
          <w:sz w:val="24"/>
          <w:szCs w:val="24"/>
        </w:rPr>
        <w:lastRenderedPageBreak/>
        <w:t>данный показатель уменьшился на 15 654 и составил 3 477 451 экземпляров изданий, что говорит о серьёзных проблемах в комплектовании фондов.</w:t>
      </w:r>
    </w:p>
    <w:p w:rsidR="00D12172" w:rsidRPr="00D9290D" w:rsidRDefault="00D12172" w:rsidP="00C84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2172" w:rsidRPr="00D9290D" w:rsidRDefault="00D12172" w:rsidP="00C844D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290D">
        <w:rPr>
          <w:rFonts w:ascii="Times New Roman" w:hAnsi="Times New Roman" w:cs="Times New Roman"/>
          <w:i/>
          <w:sz w:val="24"/>
          <w:szCs w:val="24"/>
        </w:rPr>
        <w:t>Показатели эффективности библиотечного обслуживания в 2019 году:</w:t>
      </w:r>
    </w:p>
    <w:p w:rsidR="00024C8A" w:rsidRPr="00D9290D" w:rsidRDefault="00024C8A" w:rsidP="00C844D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20391" w:rsidRPr="00D9290D" w:rsidTr="00820391">
        <w:tc>
          <w:tcPr>
            <w:tcW w:w="2392" w:type="dxa"/>
          </w:tcPr>
          <w:p w:rsidR="00820391" w:rsidRPr="00D9290D" w:rsidRDefault="00820391" w:rsidP="00C844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820391" w:rsidRPr="00D9290D" w:rsidRDefault="00820391" w:rsidP="00C844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i/>
                <w:sz w:val="24"/>
                <w:szCs w:val="24"/>
              </w:rPr>
              <w:t>Читаемость</w:t>
            </w:r>
          </w:p>
        </w:tc>
        <w:tc>
          <w:tcPr>
            <w:tcW w:w="2393" w:type="dxa"/>
          </w:tcPr>
          <w:p w:rsidR="00820391" w:rsidRPr="00D9290D" w:rsidRDefault="00820391" w:rsidP="00C844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i/>
                <w:sz w:val="24"/>
                <w:szCs w:val="24"/>
              </w:rPr>
              <w:t>Обращаемость</w:t>
            </w:r>
          </w:p>
        </w:tc>
        <w:tc>
          <w:tcPr>
            <w:tcW w:w="2393" w:type="dxa"/>
          </w:tcPr>
          <w:p w:rsidR="00820391" w:rsidRPr="00D9290D" w:rsidRDefault="00820391" w:rsidP="00C844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i/>
                <w:sz w:val="24"/>
                <w:szCs w:val="24"/>
              </w:rPr>
              <w:t>Посещаемость</w:t>
            </w:r>
          </w:p>
        </w:tc>
      </w:tr>
      <w:tr w:rsidR="00820391" w:rsidRPr="00D9290D" w:rsidTr="00820391">
        <w:tc>
          <w:tcPr>
            <w:tcW w:w="2392" w:type="dxa"/>
          </w:tcPr>
          <w:p w:rsidR="00820391" w:rsidRPr="00D9290D" w:rsidRDefault="00820391" w:rsidP="00C844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i/>
                <w:sz w:val="24"/>
                <w:szCs w:val="24"/>
              </w:rPr>
              <w:t>Специализированные детские библиотеки</w:t>
            </w:r>
          </w:p>
        </w:tc>
        <w:tc>
          <w:tcPr>
            <w:tcW w:w="2393" w:type="dxa"/>
          </w:tcPr>
          <w:p w:rsidR="00820391" w:rsidRPr="00D9290D" w:rsidRDefault="00024C8A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22,6 (-0,2)</w:t>
            </w:r>
          </w:p>
        </w:tc>
        <w:tc>
          <w:tcPr>
            <w:tcW w:w="2393" w:type="dxa"/>
          </w:tcPr>
          <w:p w:rsidR="00820391" w:rsidRPr="00D9290D" w:rsidRDefault="00024C8A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2,8 (+0,1)</w:t>
            </w:r>
          </w:p>
        </w:tc>
        <w:tc>
          <w:tcPr>
            <w:tcW w:w="2393" w:type="dxa"/>
          </w:tcPr>
          <w:p w:rsidR="00820391" w:rsidRPr="00D9290D" w:rsidRDefault="00024C8A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10,00 (+0,2)</w:t>
            </w:r>
          </w:p>
        </w:tc>
      </w:tr>
      <w:tr w:rsidR="00820391" w:rsidRPr="00D9290D" w:rsidTr="00820391">
        <w:tc>
          <w:tcPr>
            <w:tcW w:w="2392" w:type="dxa"/>
          </w:tcPr>
          <w:p w:rsidR="00820391" w:rsidRPr="00D9290D" w:rsidRDefault="00820391" w:rsidP="00C844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i/>
                <w:sz w:val="24"/>
                <w:szCs w:val="24"/>
              </w:rPr>
              <w:t>Библиотечные филиалы ЦБС</w:t>
            </w:r>
          </w:p>
        </w:tc>
        <w:tc>
          <w:tcPr>
            <w:tcW w:w="2393" w:type="dxa"/>
          </w:tcPr>
          <w:p w:rsidR="00820391" w:rsidRPr="00D9290D" w:rsidRDefault="00BD6366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25,7 (-0,4</w:t>
            </w:r>
            <w:r w:rsidR="00024C8A" w:rsidRPr="00D929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820391" w:rsidRPr="00D9290D" w:rsidRDefault="00BD6366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2,0 (+0,2</w:t>
            </w:r>
            <w:r w:rsidR="00024C8A" w:rsidRPr="00D929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820391" w:rsidRPr="00D9290D" w:rsidRDefault="00A83525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13,3 (+0,4</w:t>
            </w:r>
            <w:r w:rsidR="00024C8A" w:rsidRPr="00D929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20391" w:rsidRPr="00D9290D" w:rsidTr="00820391">
        <w:tc>
          <w:tcPr>
            <w:tcW w:w="2392" w:type="dxa"/>
          </w:tcPr>
          <w:p w:rsidR="00820391" w:rsidRPr="00D9290D" w:rsidRDefault="00820391" w:rsidP="00C844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i/>
                <w:sz w:val="24"/>
                <w:szCs w:val="24"/>
              </w:rPr>
              <w:t>ГБУК ООПДБ</w:t>
            </w:r>
          </w:p>
        </w:tc>
        <w:tc>
          <w:tcPr>
            <w:tcW w:w="2393" w:type="dxa"/>
          </w:tcPr>
          <w:p w:rsidR="00820391" w:rsidRPr="00D9290D" w:rsidRDefault="00BD6366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2393" w:type="dxa"/>
          </w:tcPr>
          <w:p w:rsidR="00820391" w:rsidRPr="00D9290D" w:rsidRDefault="00BD6366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2393" w:type="dxa"/>
          </w:tcPr>
          <w:p w:rsidR="00820391" w:rsidRPr="00D9290D" w:rsidRDefault="00A83525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  <w:r w:rsidR="00170B46" w:rsidRPr="00D9290D">
              <w:rPr>
                <w:rFonts w:ascii="Times New Roman" w:hAnsi="Times New Roman" w:cs="Times New Roman"/>
                <w:sz w:val="24"/>
                <w:szCs w:val="24"/>
              </w:rPr>
              <w:t xml:space="preserve"> (-0,7)</w:t>
            </w:r>
          </w:p>
        </w:tc>
      </w:tr>
      <w:tr w:rsidR="00820391" w:rsidRPr="00D9290D" w:rsidTr="00820391">
        <w:tc>
          <w:tcPr>
            <w:tcW w:w="2392" w:type="dxa"/>
          </w:tcPr>
          <w:p w:rsidR="00820391" w:rsidRPr="00D9290D" w:rsidRDefault="00820391" w:rsidP="00C844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i/>
                <w:sz w:val="24"/>
                <w:szCs w:val="24"/>
              </w:rPr>
              <w:t>Итого по области</w:t>
            </w:r>
          </w:p>
        </w:tc>
        <w:tc>
          <w:tcPr>
            <w:tcW w:w="2393" w:type="dxa"/>
          </w:tcPr>
          <w:p w:rsidR="00820391" w:rsidRPr="00D9290D" w:rsidRDefault="00BD6366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24,2 (- 0,3)</w:t>
            </w:r>
          </w:p>
        </w:tc>
        <w:tc>
          <w:tcPr>
            <w:tcW w:w="2393" w:type="dxa"/>
          </w:tcPr>
          <w:p w:rsidR="00820391" w:rsidRPr="00D9290D" w:rsidRDefault="00A83525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93" w:type="dxa"/>
          </w:tcPr>
          <w:p w:rsidR="00820391" w:rsidRPr="00D9290D" w:rsidRDefault="00A83525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  <w:r w:rsidR="00170B46" w:rsidRPr="00D9290D">
              <w:rPr>
                <w:rFonts w:ascii="Times New Roman" w:hAnsi="Times New Roman" w:cs="Times New Roman"/>
                <w:sz w:val="24"/>
                <w:szCs w:val="24"/>
              </w:rPr>
              <w:t xml:space="preserve"> (+0,2)</w:t>
            </w:r>
          </w:p>
        </w:tc>
      </w:tr>
      <w:tr w:rsidR="00820391" w:rsidRPr="00D9290D" w:rsidTr="00820391">
        <w:tc>
          <w:tcPr>
            <w:tcW w:w="2392" w:type="dxa"/>
          </w:tcPr>
          <w:p w:rsidR="00820391" w:rsidRPr="00D9290D" w:rsidRDefault="00820391" w:rsidP="00C844D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Нормативы</w:t>
            </w:r>
          </w:p>
        </w:tc>
        <w:tc>
          <w:tcPr>
            <w:tcW w:w="2393" w:type="dxa"/>
          </w:tcPr>
          <w:p w:rsidR="00820391" w:rsidRPr="00D9290D" w:rsidRDefault="00024C8A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2393" w:type="dxa"/>
          </w:tcPr>
          <w:p w:rsidR="00820391" w:rsidRPr="00D9290D" w:rsidRDefault="00024C8A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1,7-2</w:t>
            </w:r>
          </w:p>
        </w:tc>
        <w:tc>
          <w:tcPr>
            <w:tcW w:w="2393" w:type="dxa"/>
          </w:tcPr>
          <w:p w:rsidR="00820391" w:rsidRPr="00D9290D" w:rsidRDefault="00024C8A" w:rsidP="00C84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9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70B46" w:rsidRPr="00D9290D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</w:tr>
    </w:tbl>
    <w:p w:rsidR="00D12172" w:rsidRPr="00D9290D" w:rsidRDefault="00D12172" w:rsidP="00C844D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70B46" w:rsidRPr="00D9290D" w:rsidRDefault="004C72BC" w:rsidP="00BB3A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i/>
          <w:sz w:val="24"/>
          <w:szCs w:val="24"/>
        </w:rPr>
        <w:t>Средняя читаемость</w:t>
      </w:r>
      <w:r w:rsidRPr="00D9290D">
        <w:rPr>
          <w:rFonts w:ascii="Times New Roman" w:hAnsi="Times New Roman" w:cs="Times New Roman"/>
          <w:sz w:val="24"/>
          <w:szCs w:val="24"/>
        </w:rPr>
        <w:t xml:space="preserve"> в детских библиотеках составила </w:t>
      </w:r>
      <w:r w:rsidR="00170B46" w:rsidRPr="00D9290D">
        <w:rPr>
          <w:rFonts w:ascii="Times New Roman" w:hAnsi="Times New Roman" w:cs="Times New Roman"/>
          <w:sz w:val="24"/>
          <w:szCs w:val="24"/>
        </w:rPr>
        <w:t xml:space="preserve">24,2 документа, что на 0,3 </w:t>
      </w:r>
      <w:r w:rsidRPr="00D9290D">
        <w:rPr>
          <w:rFonts w:ascii="Times New Roman" w:hAnsi="Times New Roman" w:cs="Times New Roman"/>
          <w:sz w:val="24"/>
          <w:szCs w:val="24"/>
        </w:rPr>
        <w:t xml:space="preserve">ниже прошлогоднего показателя, </w:t>
      </w:r>
      <w:r w:rsidR="00170B46" w:rsidRPr="00D9290D">
        <w:rPr>
          <w:rFonts w:ascii="Times New Roman" w:hAnsi="Times New Roman" w:cs="Times New Roman"/>
          <w:sz w:val="24"/>
          <w:szCs w:val="24"/>
        </w:rPr>
        <w:t xml:space="preserve">но выше верхней планки </w:t>
      </w:r>
      <w:r w:rsidRPr="00D9290D">
        <w:rPr>
          <w:rFonts w:ascii="Times New Roman" w:hAnsi="Times New Roman" w:cs="Times New Roman"/>
          <w:sz w:val="24"/>
          <w:szCs w:val="24"/>
        </w:rPr>
        <w:t xml:space="preserve">норматива (22). </w:t>
      </w:r>
      <w:r w:rsidRPr="00D9290D">
        <w:rPr>
          <w:rFonts w:ascii="Times New Roman" w:hAnsi="Times New Roman" w:cs="Times New Roman"/>
          <w:i/>
          <w:sz w:val="24"/>
          <w:szCs w:val="24"/>
        </w:rPr>
        <w:t>Средняя посещаемость</w:t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170B46" w:rsidRPr="00D9290D">
        <w:rPr>
          <w:rFonts w:ascii="Times New Roman" w:hAnsi="Times New Roman" w:cs="Times New Roman"/>
          <w:sz w:val="24"/>
          <w:szCs w:val="24"/>
        </w:rPr>
        <w:t xml:space="preserve">практически </w:t>
      </w:r>
      <w:r w:rsidRPr="00D9290D">
        <w:rPr>
          <w:rFonts w:ascii="Times New Roman" w:hAnsi="Times New Roman" w:cs="Times New Roman"/>
          <w:sz w:val="24"/>
          <w:szCs w:val="24"/>
        </w:rPr>
        <w:t>осталас</w:t>
      </w:r>
      <w:r w:rsidR="00170B46" w:rsidRPr="00D9290D">
        <w:rPr>
          <w:rFonts w:ascii="Times New Roman" w:hAnsi="Times New Roman" w:cs="Times New Roman"/>
          <w:sz w:val="24"/>
          <w:szCs w:val="24"/>
        </w:rPr>
        <w:t xml:space="preserve">ь на уровне прошлого года – 11,7 (+0,2) </w:t>
      </w:r>
      <w:r w:rsidRPr="00D9290D">
        <w:rPr>
          <w:rFonts w:ascii="Times New Roman" w:hAnsi="Times New Roman" w:cs="Times New Roman"/>
          <w:sz w:val="24"/>
          <w:szCs w:val="24"/>
        </w:rPr>
        <w:t xml:space="preserve"> раз, что </w:t>
      </w:r>
      <w:r w:rsidR="00170B46" w:rsidRPr="00D9290D">
        <w:rPr>
          <w:rFonts w:ascii="Times New Roman" w:hAnsi="Times New Roman" w:cs="Times New Roman"/>
          <w:sz w:val="24"/>
          <w:szCs w:val="24"/>
        </w:rPr>
        <w:t>также немного превышает  норматив (</w:t>
      </w:r>
      <w:r w:rsidRPr="00D9290D">
        <w:rPr>
          <w:rFonts w:ascii="Times New Roman" w:hAnsi="Times New Roman" w:cs="Times New Roman"/>
          <w:sz w:val="24"/>
          <w:szCs w:val="24"/>
        </w:rPr>
        <w:t>10)</w:t>
      </w:r>
      <w:r w:rsidR="00170B46" w:rsidRPr="00D9290D">
        <w:rPr>
          <w:rFonts w:ascii="Times New Roman" w:hAnsi="Times New Roman" w:cs="Times New Roman"/>
          <w:sz w:val="24"/>
          <w:szCs w:val="24"/>
        </w:rPr>
        <w:t>.</w:t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653933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170B46" w:rsidRPr="00D9290D">
        <w:rPr>
          <w:rFonts w:ascii="Times New Roman" w:hAnsi="Times New Roman" w:cs="Times New Roman"/>
          <w:i/>
          <w:sz w:val="24"/>
          <w:szCs w:val="24"/>
        </w:rPr>
        <w:t>Обращаемость фонда</w:t>
      </w:r>
      <w:r w:rsidR="00170B46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5F6322" w:rsidRPr="00D9290D">
        <w:rPr>
          <w:rFonts w:ascii="Times New Roman" w:hAnsi="Times New Roman" w:cs="Times New Roman"/>
          <w:sz w:val="24"/>
          <w:szCs w:val="24"/>
        </w:rPr>
        <w:t xml:space="preserve">на протяжении трех последних лет не изменяется и равна  2,2 экз. в год. </w:t>
      </w:r>
    </w:p>
    <w:p w:rsidR="005F6322" w:rsidRPr="00D9290D" w:rsidRDefault="005F6322" w:rsidP="00BB3A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i/>
          <w:sz w:val="24"/>
          <w:szCs w:val="24"/>
        </w:rPr>
        <w:t>Книгообеспеченность,</w:t>
      </w:r>
      <w:r w:rsidRPr="00D9290D">
        <w:rPr>
          <w:rFonts w:ascii="Times New Roman" w:hAnsi="Times New Roman" w:cs="Times New Roman"/>
          <w:sz w:val="24"/>
          <w:szCs w:val="24"/>
        </w:rPr>
        <w:t xml:space="preserve"> среднее количество книг, приходящихся на 1 зарегистри</w:t>
      </w:r>
      <w:r w:rsidR="00C5551B" w:rsidRPr="00D9290D">
        <w:rPr>
          <w:rFonts w:ascii="Times New Roman" w:hAnsi="Times New Roman" w:cs="Times New Roman"/>
          <w:sz w:val="24"/>
          <w:szCs w:val="24"/>
        </w:rPr>
        <w:t>рованного читателя  - 10,6 (2018 г. -10,8</w:t>
      </w:r>
      <w:r w:rsidRPr="00D9290D">
        <w:rPr>
          <w:rFonts w:ascii="Times New Roman" w:hAnsi="Times New Roman" w:cs="Times New Roman"/>
          <w:sz w:val="24"/>
          <w:szCs w:val="24"/>
        </w:rPr>
        <w:t xml:space="preserve">), на жителя-ребенка – 7,1 (2018 г. – 7,1). Охват библиотечным обслуживанием детей до 14 лет в Оренбургской области в 2019 году составляет </w:t>
      </w:r>
      <w:r w:rsidR="0035358C" w:rsidRPr="00D9290D">
        <w:rPr>
          <w:rFonts w:ascii="Times New Roman" w:hAnsi="Times New Roman" w:cs="Times New Roman"/>
          <w:sz w:val="24"/>
          <w:szCs w:val="24"/>
        </w:rPr>
        <w:t>66,8</w:t>
      </w:r>
      <w:r w:rsidRPr="00D9290D">
        <w:rPr>
          <w:rFonts w:ascii="Times New Roman" w:hAnsi="Times New Roman" w:cs="Times New Roman"/>
          <w:sz w:val="24"/>
          <w:szCs w:val="24"/>
        </w:rPr>
        <w:t>%, в 2018 г. -</w:t>
      </w:r>
      <w:r w:rsidR="00030CEB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>65,5%, в 2017 г. – 68%.</w:t>
      </w:r>
    </w:p>
    <w:p w:rsidR="00653933" w:rsidRPr="00D9290D" w:rsidRDefault="00E42A77" w:rsidP="00BB3A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В детских библиотеках Оренбуржья в 2019 году было </w:t>
      </w:r>
      <w:r w:rsidR="00030CEB" w:rsidRPr="00D9290D">
        <w:rPr>
          <w:rFonts w:ascii="Times New Roman" w:hAnsi="Times New Roman" w:cs="Times New Roman"/>
          <w:sz w:val="24"/>
          <w:szCs w:val="24"/>
        </w:rPr>
        <w:t xml:space="preserve">организовано </w:t>
      </w:r>
      <w:r w:rsidR="00030CEB" w:rsidRPr="007B1F24">
        <w:rPr>
          <w:rFonts w:ascii="Times New Roman" w:hAnsi="Times New Roman" w:cs="Times New Roman"/>
          <w:b/>
          <w:sz w:val="24"/>
          <w:szCs w:val="24"/>
        </w:rPr>
        <w:t>6503</w:t>
      </w:r>
      <w:r w:rsidR="00030CEB" w:rsidRPr="00D9290D">
        <w:rPr>
          <w:rFonts w:ascii="Times New Roman" w:hAnsi="Times New Roman" w:cs="Times New Roman"/>
          <w:sz w:val="24"/>
          <w:szCs w:val="24"/>
        </w:rPr>
        <w:t xml:space="preserve"> м</w:t>
      </w:r>
      <w:r w:rsidRPr="00D9290D">
        <w:rPr>
          <w:rFonts w:ascii="Times New Roman" w:hAnsi="Times New Roman" w:cs="Times New Roman"/>
          <w:sz w:val="24"/>
          <w:szCs w:val="24"/>
        </w:rPr>
        <w:t xml:space="preserve">ассовых мероприятий, участниками которых стали   </w:t>
      </w:r>
      <w:r w:rsidR="00D57D70" w:rsidRPr="00D9290D">
        <w:rPr>
          <w:rFonts w:ascii="Times New Roman" w:hAnsi="Times New Roman" w:cs="Times New Roman"/>
          <w:b/>
          <w:sz w:val="24"/>
          <w:szCs w:val="24"/>
        </w:rPr>
        <w:t>230 616</w:t>
      </w:r>
      <w:r w:rsidRPr="00D9290D">
        <w:rPr>
          <w:rFonts w:ascii="Times New Roman" w:hAnsi="Times New Roman" w:cs="Times New Roman"/>
          <w:sz w:val="24"/>
          <w:szCs w:val="24"/>
        </w:rPr>
        <w:t xml:space="preserve">   детей и подростков (2018 г. – 218 918, 2017 г. – 190 756, 2016 г. – 135 421)</w:t>
      </w:r>
      <w:r w:rsidR="004C72BC" w:rsidRPr="00D929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421B" w:rsidRPr="00D9290D" w:rsidRDefault="00E42A77" w:rsidP="00BB3A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Дети и подро</w:t>
      </w:r>
      <w:r w:rsidR="001D0779" w:rsidRPr="00D9290D">
        <w:rPr>
          <w:rFonts w:ascii="Times New Roman" w:hAnsi="Times New Roman" w:cs="Times New Roman"/>
          <w:sz w:val="24"/>
          <w:szCs w:val="24"/>
        </w:rPr>
        <w:t xml:space="preserve">стки приняли активное участие в </w:t>
      </w:r>
      <w:r w:rsidR="001D0779" w:rsidRPr="00D9290D">
        <w:rPr>
          <w:rFonts w:ascii="Times New Roman" w:hAnsi="Times New Roman" w:cs="Times New Roman"/>
          <w:i/>
          <w:sz w:val="24"/>
          <w:szCs w:val="24"/>
        </w:rPr>
        <w:t>международных и</w:t>
      </w:r>
      <w:r w:rsidR="001D0779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i/>
          <w:sz w:val="24"/>
          <w:szCs w:val="24"/>
        </w:rPr>
        <w:t xml:space="preserve">всероссийских культурно-просветительских проектах, конкурсах, акциях: </w:t>
      </w:r>
      <w:r w:rsidR="008A421B" w:rsidRPr="00D9290D">
        <w:rPr>
          <w:rFonts w:ascii="Times New Roman" w:hAnsi="Times New Roman" w:cs="Times New Roman"/>
          <w:sz w:val="24"/>
          <w:szCs w:val="24"/>
        </w:rPr>
        <w:t xml:space="preserve">«Театр и дети», </w:t>
      </w:r>
      <w:r w:rsidRPr="00D9290D">
        <w:rPr>
          <w:rFonts w:ascii="Times New Roman" w:hAnsi="Times New Roman" w:cs="Times New Roman"/>
          <w:sz w:val="24"/>
          <w:szCs w:val="24"/>
        </w:rPr>
        <w:t xml:space="preserve">«Библиосумерки-2019», «Ночь искусств», «Ночь кино», «Ночь музеев», </w:t>
      </w:r>
      <w:r w:rsidR="008A421B" w:rsidRPr="00D9290D">
        <w:rPr>
          <w:rFonts w:ascii="Times New Roman" w:hAnsi="Times New Roman" w:cs="Times New Roman"/>
          <w:sz w:val="24"/>
          <w:szCs w:val="24"/>
        </w:rPr>
        <w:t xml:space="preserve">«Символы России. Спортивные достижения», «Живая классика», «Неделя «Живой классики» в библиотеке», «Дарите книги с любовью», «Щедрый вторник», «Неделя детской и юношеской книги», </w:t>
      </w:r>
      <w:r w:rsidR="001D3BFC" w:rsidRPr="00D9290D">
        <w:rPr>
          <w:rFonts w:ascii="Times New Roman" w:hAnsi="Times New Roman" w:cs="Times New Roman"/>
          <w:sz w:val="24"/>
          <w:szCs w:val="24"/>
        </w:rPr>
        <w:t>«Читаем книги о войне»</w:t>
      </w:r>
      <w:r w:rsidR="00162444" w:rsidRPr="00D9290D">
        <w:rPr>
          <w:rFonts w:ascii="Times New Roman" w:hAnsi="Times New Roman" w:cs="Times New Roman"/>
          <w:sz w:val="24"/>
          <w:szCs w:val="24"/>
        </w:rPr>
        <w:t xml:space="preserve"> (</w:t>
      </w:r>
      <w:r w:rsidR="002F0AF6" w:rsidRPr="00D9290D">
        <w:rPr>
          <w:rFonts w:ascii="Times New Roman" w:hAnsi="Times New Roman" w:cs="Times New Roman"/>
          <w:sz w:val="24"/>
          <w:szCs w:val="24"/>
        </w:rPr>
        <w:t xml:space="preserve">организатор - </w:t>
      </w:r>
      <w:r w:rsidR="00162444" w:rsidRPr="00D9290D">
        <w:rPr>
          <w:rFonts w:ascii="Times New Roman" w:hAnsi="Times New Roman" w:cs="Times New Roman"/>
          <w:sz w:val="24"/>
          <w:szCs w:val="24"/>
        </w:rPr>
        <w:t xml:space="preserve">Самарская ОДБ), </w:t>
      </w:r>
      <w:r w:rsidR="00B8363E" w:rsidRPr="00D9290D">
        <w:rPr>
          <w:rFonts w:ascii="Times New Roman" w:hAnsi="Times New Roman" w:cs="Times New Roman"/>
          <w:sz w:val="24"/>
          <w:szCs w:val="24"/>
        </w:rPr>
        <w:t>«Книжка на ладошке»</w:t>
      </w:r>
      <w:r w:rsidR="00162444" w:rsidRPr="00D9290D">
        <w:rPr>
          <w:rFonts w:ascii="Times New Roman" w:hAnsi="Times New Roman" w:cs="Times New Roman"/>
        </w:rPr>
        <w:t xml:space="preserve"> (</w:t>
      </w:r>
      <w:r w:rsidR="00162444" w:rsidRPr="00D9290D">
        <w:rPr>
          <w:rFonts w:ascii="Times New Roman" w:hAnsi="Times New Roman" w:cs="Times New Roman"/>
          <w:sz w:val="24"/>
          <w:szCs w:val="24"/>
        </w:rPr>
        <w:t>Самарская</w:t>
      </w:r>
      <w:r w:rsidR="003B2272" w:rsidRPr="00D9290D">
        <w:rPr>
          <w:rFonts w:ascii="Times New Roman" w:hAnsi="Times New Roman" w:cs="Times New Roman"/>
          <w:sz w:val="24"/>
          <w:szCs w:val="24"/>
        </w:rPr>
        <w:t xml:space="preserve"> ЦСДБ</w:t>
      </w:r>
      <w:r w:rsidR="00162444" w:rsidRPr="00D9290D">
        <w:rPr>
          <w:rFonts w:ascii="Times New Roman" w:hAnsi="Times New Roman" w:cs="Times New Roman"/>
          <w:sz w:val="24"/>
          <w:szCs w:val="24"/>
        </w:rPr>
        <w:t>)</w:t>
      </w:r>
      <w:r w:rsidR="00B8363E" w:rsidRPr="00D9290D">
        <w:rPr>
          <w:rFonts w:ascii="Times New Roman" w:hAnsi="Times New Roman" w:cs="Times New Roman"/>
          <w:sz w:val="24"/>
          <w:szCs w:val="24"/>
        </w:rPr>
        <w:t xml:space="preserve">. </w:t>
      </w:r>
      <w:r w:rsidR="001D3BFC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2F0AF6" w:rsidRPr="00D9290D">
        <w:rPr>
          <w:rFonts w:ascii="Times New Roman" w:hAnsi="Times New Roman" w:cs="Times New Roman"/>
          <w:sz w:val="24"/>
          <w:szCs w:val="24"/>
        </w:rPr>
        <w:t xml:space="preserve">«Сильные духом: читаем книги о разведчиках и </w:t>
      </w:r>
      <w:r w:rsidR="00030CEB" w:rsidRPr="00D9290D">
        <w:rPr>
          <w:rFonts w:ascii="Times New Roman" w:hAnsi="Times New Roman" w:cs="Times New Roman"/>
          <w:sz w:val="24"/>
          <w:szCs w:val="24"/>
        </w:rPr>
        <w:t>партизанах» (</w:t>
      </w:r>
      <w:r w:rsidR="002F0AF6" w:rsidRPr="00D9290D">
        <w:rPr>
          <w:rFonts w:ascii="Times New Roman" w:hAnsi="Times New Roman" w:cs="Times New Roman"/>
          <w:sz w:val="24"/>
          <w:szCs w:val="24"/>
        </w:rPr>
        <w:t>Талицкий библиотечно-информационный центр, Свердловская область), «200 минут чтения: Сталинграду посвящается» («Централизованная система детских библиотек» г. Волгограда), «Я говор</w:t>
      </w:r>
      <w:r w:rsidR="00CA30A1" w:rsidRPr="00D9290D">
        <w:rPr>
          <w:rFonts w:ascii="Times New Roman" w:hAnsi="Times New Roman" w:cs="Times New Roman"/>
          <w:sz w:val="24"/>
          <w:szCs w:val="24"/>
        </w:rPr>
        <w:t>ю с тобой из Ленинграда» (РГДБ), «Читаем Шергина вместе» (Соломбальская библиотека имени Б.В. Шергина г.</w:t>
      </w:r>
      <w:r w:rsidR="00B276A9">
        <w:rPr>
          <w:rFonts w:ascii="Times New Roman" w:hAnsi="Times New Roman" w:cs="Times New Roman"/>
          <w:sz w:val="24"/>
          <w:szCs w:val="24"/>
        </w:rPr>
        <w:t xml:space="preserve"> </w:t>
      </w:r>
      <w:r w:rsidR="00CA30A1" w:rsidRPr="00D9290D">
        <w:rPr>
          <w:rFonts w:ascii="Times New Roman" w:hAnsi="Times New Roman" w:cs="Times New Roman"/>
          <w:sz w:val="24"/>
          <w:szCs w:val="24"/>
        </w:rPr>
        <w:t>Архангельска</w:t>
      </w:r>
      <w:r w:rsidR="001D0779" w:rsidRPr="00D9290D">
        <w:rPr>
          <w:rFonts w:ascii="Times New Roman" w:hAnsi="Times New Roman" w:cs="Times New Roman"/>
          <w:sz w:val="24"/>
          <w:szCs w:val="24"/>
        </w:rPr>
        <w:t>), «Наши истоки. Читаем фольклор» (ОГБУК «Ульяновская областная библиотека для детей и юношества им. С.Т.Аксакова»)</w:t>
      </w:r>
      <w:r w:rsidR="00CA30A1" w:rsidRPr="00D9290D">
        <w:rPr>
          <w:rFonts w:ascii="Times New Roman" w:hAnsi="Times New Roman" w:cs="Times New Roman"/>
          <w:sz w:val="24"/>
          <w:szCs w:val="24"/>
        </w:rPr>
        <w:t xml:space="preserve"> и др.</w:t>
      </w:r>
      <w:r w:rsidR="002F0AF6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8D2386" w:rsidRPr="00D9290D">
        <w:rPr>
          <w:rFonts w:ascii="Times New Roman" w:hAnsi="Times New Roman" w:cs="Times New Roman"/>
          <w:sz w:val="24"/>
          <w:szCs w:val="24"/>
        </w:rPr>
        <w:t>С 2004 года в России проводятся ежегодные образовательные мероприятия, цель которых популяризация грамотности, знаний в разных отраслях знания - «Тотальный диктант», «Большой этнографический диктант», «Исторический диктант» в кот</w:t>
      </w:r>
      <w:r w:rsidR="0035358C" w:rsidRPr="00D9290D">
        <w:rPr>
          <w:rFonts w:ascii="Times New Roman" w:hAnsi="Times New Roman" w:cs="Times New Roman"/>
          <w:sz w:val="24"/>
          <w:szCs w:val="24"/>
        </w:rPr>
        <w:t>орых приняли участие</w:t>
      </w:r>
      <w:r w:rsidR="008D2386" w:rsidRPr="00D9290D">
        <w:rPr>
          <w:rFonts w:ascii="Times New Roman" w:hAnsi="Times New Roman" w:cs="Times New Roman"/>
          <w:sz w:val="24"/>
          <w:szCs w:val="24"/>
        </w:rPr>
        <w:t xml:space="preserve"> большинство детских библиотек (Гайская ЦДБ, Соль-Илецкая ЦДБ, Адамовская ЦДБ, ЦДБ Бугурусланского района и др.)</w:t>
      </w:r>
      <w:r w:rsidR="0035358C" w:rsidRPr="00D9290D">
        <w:rPr>
          <w:rFonts w:ascii="Times New Roman" w:hAnsi="Times New Roman" w:cs="Times New Roman"/>
          <w:sz w:val="24"/>
          <w:szCs w:val="24"/>
        </w:rPr>
        <w:t xml:space="preserve">. </w:t>
      </w:r>
      <w:r w:rsidR="008A421B" w:rsidRPr="00D9290D">
        <w:rPr>
          <w:rFonts w:ascii="Times New Roman" w:hAnsi="Times New Roman" w:cs="Times New Roman"/>
          <w:sz w:val="24"/>
          <w:szCs w:val="24"/>
        </w:rPr>
        <w:t>В 2019 году в акциях Всероссийского м</w:t>
      </w:r>
      <w:r w:rsidR="008D2386" w:rsidRPr="00D9290D">
        <w:rPr>
          <w:rFonts w:ascii="Times New Roman" w:hAnsi="Times New Roman" w:cs="Times New Roman"/>
          <w:sz w:val="24"/>
          <w:szCs w:val="24"/>
        </w:rPr>
        <w:t>асштаба приняли участие около 60 000</w:t>
      </w:r>
      <w:r w:rsidR="008A421B" w:rsidRPr="00D9290D">
        <w:rPr>
          <w:rFonts w:ascii="Times New Roman" w:hAnsi="Times New Roman" w:cs="Times New Roman"/>
          <w:sz w:val="24"/>
          <w:szCs w:val="24"/>
        </w:rPr>
        <w:t xml:space="preserve"> детей и подростков Оренбургской области.</w:t>
      </w:r>
    </w:p>
    <w:p w:rsidR="00B8363E" w:rsidRPr="00D9290D" w:rsidRDefault="00B8363E" w:rsidP="00BB3A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Юные читатели Оренбуржья стали участниками различных межрегиональных акций: «Читаем книги Нины Павловой»</w:t>
      </w:r>
      <w:r w:rsidR="002F0AF6" w:rsidRPr="00D9290D">
        <w:rPr>
          <w:rFonts w:ascii="Times New Roman" w:hAnsi="Times New Roman" w:cs="Times New Roman"/>
        </w:rPr>
        <w:t xml:space="preserve"> </w:t>
      </w:r>
      <w:r w:rsidR="002F0AF6" w:rsidRPr="00D9290D">
        <w:rPr>
          <w:rFonts w:ascii="Times New Roman" w:hAnsi="Times New Roman" w:cs="Times New Roman"/>
          <w:sz w:val="24"/>
          <w:szCs w:val="24"/>
        </w:rPr>
        <w:t>» (Красносулинская ЦДБ)</w:t>
      </w:r>
      <w:r w:rsidRPr="00D9290D">
        <w:rPr>
          <w:rFonts w:ascii="Times New Roman" w:hAnsi="Times New Roman" w:cs="Times New Roman"/>
          <w:sz w:val="24"/>
          <w:szCs w:val="24"/>
        </w:rPr>
        <w:t>, «День влюблённых в Крылова»</w:t>
      </w:r>
      <w:r w:rsidR="002F0AF6" w:rsidRPr="00D9290D">
        <w:rPr>
          <w:rFonts w:ascii="Times New Roman" w:hAnsi="Times New Roman" w:cs="Times New Roman"/>
        </w:rPr>
        <w:t xml:space="preserve"> </w:t>
      </w:r>
      <w:r w:rsidR="002F0AF6" w:rsidRPr="00D9290D">
        <w:rPr>
          <w:rFonts w:ascii="Times New Roman" w:hAnsi="Times New Roman" w:cs="Times New Roman"/>
          <w:sz w:val="24"/>
          <w:szCs w:val="24"/>
        </w:rPr>
        <w:t>(Ярославская ОДБ им. И.А. Крылова)</w:t>
      </w:r>
      <w:r w:rsidRPr="00D9290D">
        <w:rPr>
          <w:rFonts w:ascii="Times New Roman" w:hAnsi="Times New Roman" w:cs="Times New Roman"/>
          <w:sz w:val="24"/>
          <w:szCs w:val="24"/>
        </w:rPr>
        <w:t>, II Международная акция «Книговички – 2019</w:t>
      </w:r>
      <w:r w:rsidR="00CA30A1" w:rsidRPr="00D9290D">
        <w:rPr>
          <w:rFonts w:ascii="Times New Roman" w:hAnsi="Times New Roman" w:cs="Times New Roman"/>
          <w:sz w:val="24"/>
          <w:szCs w:val="24"/>
        </w:rPr>
        <w:t>»</w:t>
      </w:r>
      <w:r w:rsidR="00CA30A1" w:rsidRPr="00D9290D">
        <w:rPr>
          <w:rFonts w:ascii="Times New Roman" w:hAnsi="Times New Roman" w:cs="Times New Roman"/>
        </w:rPr>
        <w:t xml:space="preserve"> </w:t>
      </w:r>
      <w:r w:rsidR="00CA30A1" w:rsidRPr="00D9290D">
        <w:rPr>
          <w:rFonts w:ascii="Times New Roman" w:hAnsi="Times New Roman" w:cs="Times New Roman"/>
          <w:sz w:val="24"/>
          <w:szCs w:val="24"/>
        </w:rPr>
        <w:t>Самарская ЦСДБ, «Друг детства Виктор Драгунский» (Ярославль), «Читаем Гайдара» (Севастополь), «День лермонтовской поэзии в библиотеке» (Пенза), «Поймай bug» в рамках Недели безопасного Рунета» (Организатор – МБУК «Централизованная систем</w:t>
      </w:r>
      <w:r w:rsidR="001D0779" w:rsidRPr="00D9290D">
        <w:rPr>
          <w:rFonts w:ascii="Times New Roman" w:hAnsi="Times New Roman" w:cs="Times New Roman"/>
          <w:sz w:val="24"/>
          <w:szCs w:val="24"/>
        </w:rPr>
        <w:t>а детских библиотек» ГО Самара) и</w:t>
      </w:r>
      <w:r w:rsidRPr="00D9290D">
        <w:rPr>
          <w:rFonts w:ascii="Times New Roman" w:hAnsi="Times New Roman" w:cs="Times New Roman"/>
          <w:sz w:val="24"/>
          <w:szCs w:val="24"/>
        </w:rPr>
        <w:t xml:space="preserve"> др.</w:t>
      </w:r>
    </w:p>
    <w:p w:rsidR="00F05E15" w:rsidRPr="00D9290D" w:rsidRDefault="008A421B" w:rsidP="00BB3A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lastRenderedPageBreak/>
        <w:t>Также юные оренбуржцы приняли участие в  региональных проектах: «Неделя культуры в Оренбургской области», «Аксаковские дни в Оренбуржье», «В Покров день платок надень»,</w:t>
      </w:r>
      <w:r w:rsidR="008D2386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1A5094" w:rsidRPr="00D9290D">
        <w:rPr>
          <w:rFonts w:ascii="Times New Roman" w:hAnsi="Times New Roman" w:cs="Times New Roman"/>
          <w:sz w:val="24"/>
          <w:szCs w:val="24"/>
        </w:rPr>
        <w:t>«Джалиловские чтения» (</w:t>
      </w:r>
      <w:r w:rsidR="0098736E" w:rsidRPr="00D9290D">
        <w:rPr>
          <w:rFonts w:ascii="Times New Roman" w:hAnsi="Times New Roman" w:cs="Times New Roman"/>
          <w:sz w:val="24"/>
          <w:szCs w:val="24"/>
        </w:rPr>
        <w:t>Региональная общественная организация «Оренбургская татарская национально-культурная автономия»</w:t>
      </w:r>
      <w:r w:rsidR="001A5094" w:rsidRPr="00D9290D">
        <w:rPr>
          <w:rFonts w:ascii="Times New Roman" w:hAnsi="Times New Roman" w:cs="Times New Roman"/>
          <w:sz w:val="24"/>
          <w:szCs w:val="24"/>
        </w:rPr>
        <w:t xml:space="preserve">) </w:t>
      </w:r>
      <w:r w:rsidR="008D2386" w:rsidRPr="00D9290D">
        <w:rPr>
          <w:rFonts w:ascii="Times New Roman" w:hAnsi="Times New Roman" w:cs="Times New Roman"/>
          <w:sz w:val="24"/>
          <w:szCs w:val="24"/>
        </w:rPr>
        <w:t>«Огненная дуга литературы»</w:t>
      </w:r>
      <w:r w:rsidR="002F0AF6" w:rsidRPr="00D9290D">
        <w:rPr>
          <w:rFonts w:ascii="Times New Roman" w:hAnsi="Times New Roman" w:cs="Times New Roman"/>
          <w:sz w:val="24"/>
          <w:szCs w:val="24"/>
        </w:rPr>
        <w:t xml:space="preserve"> (Оренбургская областная библиотека для молодежи)</w:t>
      </w:r>
      <w:r w:rsidR="00C844D3" w:rsidRPr="00D9290D">
        <w:rPr>
          <w:rFonts w:ascii="Times New Roman" w:hAnsi="Times New Roman" w:cs="Times New Roman"/>
          <w:sz w:val="24"/>
          <w:szCs w:val="24"/>
        </w:rPr>
        <w:t xml:space="preserve">. </w:t>
      </w:r>
      <w:r w:rsidR="008D2386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8D2386" w:rsidRPr="00D9290D">
        <w:rPr>
          <w:rFonts w:ascii="Times New Roman" w:hAnsi="Times New Roman" w:cs="Times New Roman"/>
          <w:sz w:val="24"/>
          <w:szCs w:val="24"/>
        </w:rPr>
        <w:t xml:space="preserve">В акциях, инициированных Оренбургской областной полиэтнической детской библиотекой: </w:t>
      </w:r>
      <w:r w:rsidRPr="00D9290D">
        <w:rPr>
          <w:rFonts w:ascii="Times New Roman" w:hAnsi="Times New Roman" w:cs="Times New Roman"/>
          <w:sz w:val="24"/>
          <w:szCs w:val="24"/>
        </w:rPr>
        <w:t>#100днейсБондаревым</w:t>
      </w:r>
      <w:r w:rsidR="001D3BFC" w:rsidRPr="00D9290D">
        <w:rPr>
          <w:rFonts w:ascii="Times New Roman" w:hAnsi="Times New Roman" w:cs="Times New Roman"/>
          <w:sz w:val="24"/>
          <w:szCs w:val="24"/>
        </w:rPr>
        <w:t>: межрегиональный марафон чтения</w:t>
      </w:r>
      <w:r w:rsidRPr="00D9290D">
        <w:rPr>
          <w:rFonts w:ascii="Times New Roman" w:hAnsi="Times New Roman" w:cs="Times New Roman"/>
          <w:sz w:val="24"/>
          <w:szCs w:val="24"/>
        </w:rPr>
        <w:t>,  #СкоростноеЧтение</w:t>
      </w:r>
      <w:r w:rsidR="001D3BFC" w:rsidRPr="00D9290D">
        <w:rPr>
          <w:rFonts w:ascii="Times New Roman" w:hAnsi="Times New Roman" w:cs="Times New Roman"/>
          <w:sz w:val="24"/>
          <w:szCs w:val="24"/>
        </w:rPr>
        <w:t xml:space="preserve">. </w:t>
      </w:r>
      <w:r w:rsidR="008D2386" w:rsidRPr="00D9290D">
        <w:rPr>
          <w:rFonts w:ascii="Times New Roman" w:hAnsi="Times New Roman" w:cs="Times New Roman"/>
          <w:sz w:val="24"/>
          <w:szCs w:val="24"/>
        </w:rPr>
        <w:t xml:space="preserve">Летнее книжное путешествие. </w:t>
      </w:r>
      <w:r w:rsidR="001D3BFC" w:rsidRPr="00D9290D">
        <w:rPr>
          <w:rFonts w:ascii="Times New Roman" w:hAnsi="Times New Roman" w:cs="Times New Roman"/>
          <w:sz w:val="24"/>
          <w:szCs w:val="24"/>
        </w:rPr>
        <w:t xml:space="preserve">Конкурс на создание электронного дневника, </w:t>
      </w:r>
      <w:r w:rsidRPr="00D9290D">
        <w:rPr>
          <w:rFonts w:ascii="Times New Roman" w:hAnsi="Times New Roman" w:cs="Times New Roman"/>
          <w:sz w:val="24"/>
          <w:szCs w:val="24"/>
        </w:rPr>
        <w:t xml:space="preserve"> «Оренбуржье читает </w:t>
      </w:r>
      <w:r w:rsidR="001D3BFC" w:rsidRPr="00D9290D">
        <w:rPr>
          <w:rFonts w:ascii="Times New Roman" w:hAnsi="Times New Roman" w:cs="Times New Roman"/>
          <w:sz w:val="24"/>
          <w:szCs w:val="24"/>
        </w:rPr>
        <w:t xml:space="preserve">Достоевского»: единый день чтения, </w:t>
      </w:r>
      <w:r w:rsidR="00F05E15" w:rsidRPr="00D9290D">
        <w:rPr>
          <w:rFonts w:ascii="Times New Roman" w:hAnsi="Times New Roman" w:cs="Times New Roman"/>
          <w:sz w:val="24"/>
          <w:szCs w:val="24"/>
        </w:rPr>
        <w:t xml:space="preserve"> «Читаем</w:t>
      </w:r>
      <w:r w:rsidR="001D3BFC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F05E15" w:rsidRPr="00D9290D">
        <w:rPr>
          <w:rFonts w:ascii="Times New Roman" w:hAnsi="Times New Roman" w:cs="Times New Roman"/>
          <w:sz w:val="24"/>
          <w:szCs w:val="24"/>
        </w:rPr>
        <w:t>оренбургское»</w:t>
      </w:r>
      <w:r w:rsidR="001D3BFC" w:rsidRPr="00D9290D">
        <w:rPr>
          <w:rFonts w:ascii="Times New Roman" w:hAnsi="Times New Roman" w:cs="Times New Roman"/>
          <w:sz w:val="24"/>
          <w:szCs w:val="24"/>
        </w:rPr>
        <w:t>:</w:t>
      </w:r>
      <w:r w:rsidR="00F05E15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1D3BFC" w:rsidRPr="00D9290D">
        <w:rPr>
          <w:rFonts w:ascii="Times New Roman" w:hAnsi="Times New Roman" w:cs="Times New Roman"/>
          <w:sz w:val="24"/>
          <w:szCs w:val="24"/>
        </w:rPr>
        <w:t xml:space="preserve">конкурс на лучший видеоролик, </w:t>
      </w:r>
      <w:r w:rsidR="00F05E15" w:rsidRPr="00D9290D">
        <w:rPr>
          <w:rFonts w:ascii="Times New Roman" w:hAnsi="Times New Roman" w:cs="Times New Roman"/>
          <w:sz w:val="24"/>
          <w:szCs w:val="24"/>
        </w:rPr>
        <w:t>«Вызываю огонь на себя»</w:t>
      </w:r>
      <w:r w:rsidR="001D3BFC" w:rsidRPr="00D9290D">
        <w:rPr>
          <w:rFonts w:ascii="Times New Roman" w:hAnsi="Times New Roman" w:cs="Times New Roman"/>
          <w:sz w:val="24"/>
          <w:szCs w:val="24"/>
        </w:rPr>
        <w:t>: час памяти</w:t>
      </w:r>
      <w:r w:rsidR="00F05E15" w:rsidRPr="00D9290D">
        <w:rPr>
          <w:rFonts w:ascii="Times New Roman" w:hAnsi="Times New Roman" w:cs="Times New Roman"/>
          <w:sz w:val="24"/>
          <w:szCs w:val="24"/>
        </w:rPr>
        <w:t>, посвященный</w:t>
      </w:r>
      <w:r w:rsidR="001D3BFC" w:rsidRPr="00D9290D">
        <w:rPr>
          <w:rFonts w:ascii="Times New Roman" w:hAnsi="Times New Roman" w:cs="Times New Roman"/>
          <w:sz w:val="24"/>
          <w:szCs w:val="24"/>
        </w:rPr>
        <w:t xml:space="preserve"> подвигу А.А.</w:t>
      </w:r>
      <w:r w:rsidR="008D2386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B276A9">
        <w:rPr>
          <w:rFonts w:ascii="Times New Roman" w:hAnsi="Times New Roman" w:cs="Times New Roman"/>
          <w:sz w:val="24"/>
          <w:szCs w:val="24"/>
        </w:rPr>
        <w:t>Прохоренко, «ТерриториЯ</w:t>
      </w:r>
      <w:r w:rsidR="00425826">
        <w:rPr>
          <w:rFonts w:ascii="Times New Roman" w:hAnsi="Times New Roman" w:cs="Times New Roman"/>
          <w:sz w:val="24"/>
          <w:szCs w:val="24"/>
        </w:rPr>
        <w:t xml:space="preserve"> </w:t>
      </w:r>
      <w:r w:rsidR="001D3BFC" w:rsidRPr="00D9290D">
        <w:rPr>
          <w:rFonts w:ascii="Times New Roman" w:hAnsi="Times New Roman" w:cs="Times New Roman"/>
          <w:sz w:val="24"/>
          <w:szCs w:val="24"/>
        </w:rPr>
        <w:t xml:space="preserve">ЗДОРОВья», </w:t>
      </w:r>
      <w:r w:rsidR="00F05E15" w:rsidRPr="00D9290D">
        <w:rPr>
          <w:rFonts w:ascii="Times New Roman" w:hAnsi="Times New Roman" w:cs="Times New Roman"/>
          <w:sz w:val="24"/>
          <w:szCs w:val="24"/>
        </w:rPr>
        <w:t xml:space="preserve"> «Край Оренбургский: из прошлого в</w:t>
      </w:r>
      <w:r w:rsidR="001D3BFC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8D2386" w:rsidRPr="00D9290D">
        <w:rPr>
          <w:rFonts w:ascii="Times New Roman" w:hAnsi="Times New Roman" w:cs="Times New Roman"/>
          <w:sz w:val="24"/>
          <w:szCs w:val="24"/>
        </w:rPr>
        <w:t>настоящее»,</w:t>
      </w:r>
      <w:r w:rsidR="008D2386" w:rsidRPr="00D9290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5E15" w:rsidRPr="00D9290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2386" w:rsidRPr="00D9290D">
        <w:rPr>
          <w:rFonts w:ascii="Times New Roman" w:hAnsi="Times New Roman" w:cs="Times New Roman"/>
          <w:sz w:val="24"/>
          <w:szCs w:val="24"/>
        </w:rPr>
        <w:t>«Оренбургский Гагарин», «Умный сентябрь», «Библиотека юного патриота», «Любимый Пушкин», «Читающая семья» и др.</w:t>
      </w:r>
    </w:p>
    <w:p w:rsidR="00583B5A" w:rsidRPr="00D9290D" w:rsidRDefault="00583B5A" w:rsidP="00BB3A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Деятельность библиотек, обслуживающих детское население Оренбургской области, строилась в рамках реализации Федеральных Законов № 124-ФЗ «Об основных гарантиях прав ребенка в Российской Федерации», № 436-ФЗ «О защите детей от информации, причиняющей вред их здоровью и развитию»; Указа Президента РФ № 240 от 29.05.2017 г. «Об объявлении в Российской Федерации Десятилетия детства»; Концепции библиотечного обслуживания детей в России на 2014 - 2020 годы; Модельного стандарта деятельности общедоступной библиотеки (2014 г.); областных целевых программ (комплексный План мероприятий по профилактике безнадзорности и правонарушений несовершеннолетних, защите их прав и законных интересов на территории Оренбургской области на 2018 - 2019 годы, План мероприятий по патриотическому воспитанию граждан в Оренбургской области на 2017 - 2020 годы; целевых профилактических операций «Подросток», «Помоги ребенку»</w:t>
      </w:r>
      <w:r w:rsidR="00CC2C83" w:rsidRPr="00D9290D">
        <w:rPr>
          <w:rFonts w:ascii="Times New Roman" w:hAnsi="Times New Roman" w:cs="Times New Roman"/>
          <w:sz w:val="24"/>
          <w:szCs w:val="24"/>
        </w:rPr>
        <w:t>, «Безопасное детство»</w:t>
      </w:r>
      <w:r w:rsidRPr="00D9290D">
        <w:rPr>
          <w:rFonts w:ascii="Times New Roman" w:hAnsi="Times New Roman" w:cs="Times New Roman"/>
          <w:sz w:val="24"/>
          <w:szCs w:val="24"/>
        </w:rPr>
        <w:t>).</w:t>
      </w:r>
    </w:p>
    <w:p w:rsidR="0035358C" w:rsidRPr="00D9290D" w:rsidRDefault="00F05E15" w:rsidP="0035358C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290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844D3" w:rsidRPr="000D383F" w:rsidRDefault="008D2386" w:rsidP="007F3BA7">
      <w:pPr>
        <w:pStyle w:val="2"/>
      </w:pPr>
      <w:bookmarkStart w:id="4" w:name="_Toc42178353"/>
      <w:r w:rsidRPr="000D383F">
        <w:t>Фонды детских библиотек</w:t>
      </w:r>
      <w:r w:rsidR="00C844D3" w:rsidRPr="000D383F">
        <w:t xml:space="preserve"> Оренбургской области</w:t>
      </w:r>
      <w:bookmarkEnd w:id="4"/>
    </w:p>
    <w:p w:rsidR="00727B1B" w:rsidRPr="00D9290D" w:rsidRDefault="006D2487" w:rsidP="00727B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Главный информационный и духовный ресурс библиотек – фонд. </w:t>
      </w:r>
      <w:r w:rsidR="00C844D3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2019 году совокупный фонд для детей до 14 лет всех ЦДБ муниципальных образований Оренбургской области составил 838 993 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экз. документов (-29 824). Это 31,4% (2018 г.- 33,9%) от </w:t>
      </w:r>
      <w:r w:rsidR="000E69BF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детского книжного фонда области; 6,6% от фонда всех муниципальных библиотек Оренбуржья(-0,2%)</w:t>
      </w:r>
    </w:p>
    <w:p w:rsidR="00727B1B" w:rsidRPr="00D9290D" w:rsidRDefault="00727B1B" w:rsidP="00727B1B">
      <w:pPr>
        <w:shd w:val="clear" w:color="auto" w:fill="FFFFFF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14"/>
        <w:gridCol w:w="1171"/>
        <w:gridCol w:w="1134"/>
        <w:gridCol w:w="1134"/>
      </w:tblGrid>
      <w:tr w:rsidR="00727B1B" w:rsidRPr="00D9290D" w:rsidTr="00727B1B">
        <w:trPr>
          <w:jc w:val="center"/>
        </w:trPr>
        <w:tc>
          <w:tcPr>
            <w:tcW w:w="1914" w:type="dxa"/>
          </w:tcPr>
          <w:p w:rsidR="00727B1B" w:rsidRPr="00D9290D" w:rsidRDefault="00727B1B" w:rsidP="00242B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Год</w:t>
            </w:r>
          </w:p>
          <w:p w:rsidR="00727B1B" w:rsidRPr="00D9290D" w:rsidRDefault="00727B1B" w:rsidP="00242B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71" w:type="dxa"/>
          </w:tcPr>
          <w:p w:rsidR="00727B1B" w:rsidRPr="00D9290D" w:rsidRDefault="00727B1B" w:rsidP="00242B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2017</w:t>
            </w:r>
          </w:p>
        </w:tc>
        <w:tc>
          <w:tcPr>
            <w:tcW w:w="1134" w:type="dxa"/>
          </w:tcPr>
          <w:p w:rsidR="00727B1B" w:rsidRPr="00D9290D" w:rsidRDefault="00727B1B" w:rsidP="00242B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2018</w:t>
            </w:r>
          </w:p>
        </w:tc>
        <w:tc>
          <w:tcPr>
            <w:tcW w:w="1134" w:type="dxa"/>
          </w:tcPr>
          <w:p w:rsidR="00727B1B" w:rsidRPr="00D9290D" w:rsidRDefault="00727B1B" w:rsidP="00242B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2019</w:t>
            </w:r>
          </w:p>
        </w:tc>
      </w:tr>
      <w:tr w:rsidR="00727B1B" w:rsidRPr="00D9290D" w:rsidTr="00727B1B">
        <w:trPr>
          <w:jc w:val="center"/>
        </w:trPr>
        <w:tc>
          <w:tcPr>
            <w:tcW w:w="1914" w:type="dxa"/>
          </w:tcPr>
          <w:p w:rsidR="00727B1B" w:rsidRPr="00D9290D" w:rsidRDefault="00727B1B" w:rsidP="00242B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Количество, экз.</w:t>
            </w:r>
          </w:p>
        </w:tc>
        <w:tc>
          <w:tcPr>
            <w:tcW w:w="1171" w:type="dxa"/>
          </w:tcPr>
          <w:p w:rsidR="00727B1B" w:rsidRPr="00D9290D" w:rsidRDefault="00727B1B" w:rsidP="00242B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870707</w:t>
            </w:r>
          </w:p>
          <w:p w:rsidR="00727B1B" w:rsidRPr="00D9290D" w:rsidRDefault="00727B1B" w:rsidP="00242B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727B1B" w:rsidRPr="00D9290D" w:rsidRDefault="00727B1B" w:rsidP="00242B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868817</w:t>
            </w:r>
          </w:p>
          <w:p w:rsidR="00727B1B" w:rsidRPr="00D9290D" w:rsidRDefault="00727B1B" w:rsidP="00242B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</w:tcPr>
          <w:p w:rsidR="00727B1B" w:rsidRPr="00D9290D" w:rsidRDefault="00727B1B" w:rsidP="00242B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838993</w:t>
            </w:r>
          </w:p>
          <w:p w:rsidR="00727B1B" w:rsidRPr="00D9290D" w:rsidRDefault="00727B1B" w:rsidP="00242B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727B1B" w:rsidRPr="00D9290D" w:rsidRDefault="00727B1B" w:rsidP="00727B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44D3" w:rsidRPr="00D9290D" w:rsidRDefault="00C844D3" w:rsidP="00727B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</w:t>
      </w:r>
      <w:r w:rsidR="001730D1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протяжении последних трех лет </w:t>
      </w:r>
      <w:r w:rsidR="0017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наблюдалась относительная стабильность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величины фондов всех 43 специализированных детских библиотек</w:t>
      </w:r>
      <w:r w:rsidR="000E69BF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 в 2019 произошло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значительное с</w:t>
      </w:r>
      <w:r w:rsidR="000E69BF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нижение данного показателя (- 29 824)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Почти все библиотеки, за исключением Илекской, Курманаевской, Беляевской, Ясненской</w:t>
      </w:r>
      <w:r w:rsidR="000E69BF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филиала № 6 Новотроицкой ЦДБ</w:t>
      </w:r>
      <w:r w:rsidR="0017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смогли </w:t>
      </w:r>
      <w:r w:rsidR="000E69BF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частично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очистить фонды от ветхой, многоэкземплярной, морально устаревшей литературы. Всего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42 674 экз. </w:t>
      </w:r>
      <w:r w:rsidR="0017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сумма  остается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норматива по списанию – не менее 5%. Несмотря на недостаточное комплектование новыми документами, это естественный необходимый процесс. Всего же фонды пополнились на 12850 единиц, что составляет лишь 31% от рекомендуемого ИФЛА объема новых поступлений для общедоступных библиотек.</w:t>
      </w:r>
    </w:p>
    <w:p w:rsidR="00C844D3" w:rsidRPr="00D9290D" w:rsidRDefault="00C844D3" w:rsidP="00727B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 рекомендаций ИФЛА, где объем финансирования равен произведению объема новых поступлений и средней цены издания, примерно в 2,5-3 раза меньше было получено всеми центральными детскими библиотеками</w:t>
      </w:r>
      <w:r w:rsidR="000E69BF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области. По-прежнему,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наибольшую часть средств, приносят дары общественных организаций и частных лиц. 26 библиотек пополнили свои фонды за счет этого источника (ЦДБ Тоцкого, Пономаревки, Ташлы –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лидеры по стоимости полученных партий книг). 21 библиотеку (с.</w:t>
      </w:r>
      <w:r w:rsidR="000E69BF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Александровка, г. Бузулук, с. Грачевка, с. Курманаевка и др.)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профинансировали районные и городские администрации на сумму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306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857,25 руб. Незначительные субсидии были выделены из федерального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бюджета 28-ми библиотекам. Только Шарлыкская, Ташлинская, Соль-Илецкая, Грачевская, Абдулинская и Саракташская </w:t>
      </w:r>
      <w:r w:rsidR="0017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ЦДБ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получили порядка 10-20 тысяч рублей, остальные – гораздо</w:t>
      </w:r>
      <w:r w:rsidR="00FE66D2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меньше. Сельские администрации поддержали свои библиотеки в 13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районах, в среднем на каждую вышло около 30 тыс. рублей. </w:t>
      </w:r>
      <w:r w:rsidR="001730D1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="0017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пошли на оформление подписки на периодические издания, что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тоже неплохо в предлагаемых обстоятельствах. Спонсорскую помощь</w:t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оказали только 7-ми библиотекам на сумму 11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857,23 руб. Только в 5 ЦДБ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смогли заработать своими усилиями 32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121,20 руб. на всех. Безусловно, всех</w:t>
      </w:r>
      <w:r w:rsidR="00FE66D2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перечисленных сумм недостаточно для полноценного, адекватного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формирования современного, отвечающего всем требованиям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библиотечного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фонда.</w:t>
      </w:r>
    </w:p>
    <w:p w:rsidR="00C844D3" w:rsidRPr="00D9290D" w:rsidRDefault="00C844D3" w:rsidP="00727B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Отсюда становится ясным и положение с неудовлетворенным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читательским спросом. Только в Оренбурге (</w:t>
      </w:r>
      <w:r w:rsidR="0017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ЦГДБ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филиалы), Адамовке, Грачевке и Акбулаке смогли найти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ответы на все запросы пользователей, за исключением 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удожественной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литературы. Именно этот раздел фондов наиболее востребован и имеет</w:t>
      </w:r>
      <w:r w:rsidR="00FE66D2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всего отказов для читателей. Почти в равной мере не хватает книг и</w:t>
      </w:r>
      <w:r w:rsidR="00FE66D2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других документов по естествознанию и технической отрасли, 1571 и 1390</w:t>
      </w:r>
      <w:r w:rsidR="00FE66D2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наименований соответственно.</w:t>
      </w:r>
    </w:p>
    <w:p w:rsidR="00C844D3" w:rsidRPr="00D9290D" w:rsidRDefault="00C844D3" w:rsidP="00727B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Отраслевой состав</w:t>
      </w:r>
      <w:r w:rsidR="0017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фондов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не соответствует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стандартам ИФЛА: общественно-полезные науки и естествознание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представлены в два раза меньше от норматива. Техническая литература,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напротив, превышает рекомендованный показатель в 1,5-2 раза, но</w:t>
      </w:r>
      <w:r w:rsidR="00FE66D2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неудовлетворенность ею объясняется, видимо, устарелостью предлагаемой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информации. </w:t>
      </w:r>
      <w:r w:rsidR="00173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Художественная литература тоже находится в недостаточном количестве -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мало книг современных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авторов и переизданий классики в новом виде.</w:t>
      </w:r>
    </w:p>
    <w:p w:rsidR="00727B1B" w:rsidRPr="00D9290D" w:rsidRDefault="00C844D3" w:rsidP="00727B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Неплохо, и это отмечают практически все библиотеки, помогает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решить вопрос 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довлетворения запросов пользователей подписка на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периодические издания. Только в Новотроицке, к сожалению, ЦДБ и филиал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остались без этого вида документов. Всего было выписано более 600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наименований на сумму порядка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3500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800 тысяч руб. С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редства по большей части</w:t>
      </w:r>
      <w:r w:rsidR="00FE66D2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поступали из местных бюджетов.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844D3" w:rsidRPr="00D9290D" w:rsidRDefault="00860F8C" w:rsidP="00727B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Предпринятая во</w:t>
      </w:r>
      <w:r w:rsidR="00813500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второй</w:t>
      </w:r>
      <w:r w:rsidR="00C844D3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 акция «Библиотека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44D3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юного патриота», организованная ООПДБ, способствовала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44D3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информированию читателей о новых книгах</w:t>
      </w:r>
      <w:r w:rsidR="00813500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патриотического содержания.</w:t>
      </w:r>
      <w:r w:rsidR="00FE66D2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Всего за апрель – май  2019 года</w:t>
      </w:r>
      <w:r w:rsidR="00C844D3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выставка проехала по пяти ЦДБ МО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44D3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Оренбуржья</w:t>
      </w:r>
      <w:r w:rsidR="00FE66D2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844D3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фонды ЦДБ области была передана в дар книга</w:t>
      </w:r>
      <w:r w:rsidR="00FE66D2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44D3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Моисеева «Степная крепость».</w:t>
      </w:r>
    </w:p>
    <w:p w:rsidR="00C844D3" w:rsidRPr="00D9290D" w:rsidRDefault="00C844D3" w:rsidP="00727B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итоге хотелось бы выразить надежду на улучшение ситуации с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состоянием главной составляющей библиотечной деятельности. В какой-то</w:t>
      </w: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мере вопрос поможет решить и более активная позиция самих</w:t>
      </w:r>
      <w:r w:rsidR="00727B1B"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библиотекарей.</w:t>
      </w:r>
    </w:p>
    <w:p w:rsidR="00465A1F" w:rsidRPr="00D9290D" w:rsidRDefault="00465A1F" w:rsidP="00727B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76A4" w:rsidRPr="00D9290D" w:rsidRDefault="00AA76A4" w:rsidP="00FE66D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76A4" w:rsidRPr="000D383F" w:rsidRDefault="00FE66D2" w:rsidP="007F3BA7">
      <w:pPr>
        <w:pStyle w:val="2"/>
      </w:pPr>
      <w:bookmarkStart w:id="5" w:name="_Toc42178354"/>
      <w:r w:rsidRPr="000D383F">
        <w:t>Справочно-библиографическая и информационная работа</w:t>
      </w:r>
      <w:bookmarkEnd w:id="5"/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Справочно-библиографическая работа занимает существенное место в работе детских библиотек Оренбургской области.     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Детские библиотеки являются информационными центрами по проблемам детства и детского чтения, они призваны, оперативно и полно удовлетворять информационные потребности детей, способствовать развитию читательской культуры ребенка, прививать любовь к книге с раннего возраста.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Возрастающий в последние годы спрос на библиографическую информацию в детских библиотеках повышает требования к ее качеству, полноте и оперативности, разнообразию библиографических услуг. Сегодня многие библиотеки России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превращаются из хранилищ печатных документов в автоматизированные центры, электронные библиотеки, службы доставки документов, доступные через электронную почту, глобальные телекоммуникационные системы. Формируется новый блок носителей информации. Возникают новые требования к информационно-поисковой среде библиотек.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Анализ деятельности детских библиотек Оренбургской области по справочно-библиографической работе проведен на основе ежегодных информационных отчетов.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отчетном году справочно-библиографическая работа в детских библиотеках области велась по следующим направлениям: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 СБА;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справочное обслуживание;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информационная работа;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информационной грамотности читателей.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Как и прежде, большое внимание уделялось </w:t>
      </w:r>
      <w:r w:rsidRPr="00D929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справочно-библиографическому аппарату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(СБА), работе с каталогами и картотеками, т.к. традиционный СБА по-прежнему востребован. Тем более это актуально в библиотеках, где отсутствуют его электронные составляющие. В течение года все библиотеки регулярно проводили текущее редактирование СБА, а также своевременно пополняли систематические и алфавитные каталоги, краеведческую картотеку карточками на новую литературу (Новосергиевская МЦДБ, Сакмарская ЦРДБ, Гайская ЦДБ). 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библиотеках, помимо традиционного набора СБА, ведется работа с тематическими картотеками различной направленности. Наличие тематических картотек определяется читательским спросом. В Сакмарской ЦРДБ ведется картотека «Великая Отечественная война 1941-1945</w:t>
      </w:r>
      <w:r w:rsidR="00860F8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гг.», в Кувандыкской ЦДБ - иллюстрированная тематическая картотека «Понемногу обо всем» для младшего возраста. Разнообразные по тематике и содержанию картотеки ведутся в Матвеевской ЦРДБ: «Наше село», «Картотека стихов» для 1-4 классов, «Сто вопросов, сто ответов», «История государства Российского» для 3-5 классов, «Экология, природа, человек».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многих библиотек не пополняется систематическая картотека статей. Библиотеки объясняют это слабым комплектованием и отсутствием подписки.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Наряду с традиционными формами информационно-поисковых систем шел процесс формирования справочно-поискового аппарата в автоматизированном режиме. Неплохо в этом направлении поработали</w:t>
      </w:r>
      <w:r w:rsidR="00860F8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Медногорская ЦГДБ, Бугурусланская ЦРДБ.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 представленных</w:t>
      </w:r>
      <w:r w:rsidR="0027612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отчетах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сведений</w:t>
      </w:r>
      <w:r w:rsidR="0027612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подписке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сделать вывод, что в 2019 году практически все библиотеки пострадали от того, что бюджет на подписку был снижен. </w:t>
      </w:r>
      <w:r w:rsidR="0027612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оличество</w:t>
      </w:r>
      <w:r w:rsidR="0027612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получаемых изданий значительно сократилось. А качественное состояние картотек во многом зависит от репертуара периодики, которым располагает библиотека.                   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Справочно-библиографический аппарат играет важную роль в удовлетворении читательских запросов. Важным инструментом выявления и удовлетворения информационных потребностей читателей является справочно-библиографическое обслуживание. Наибольшее количество запросов по-прежнему определяется требованиями школьной программы. Библиотеки стали основным источником информации для учащихся и педагогов.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2019 год библиотеками области выполнено 78070 запросов читателей-детей. Из них 23531 (30,1 %) приходится на ЦДБ и 54539 (69,8%) на сельские филиалы.</w:t>
      </w:r>
    </w:p>
    <w:p w:rsidR="00E10208" w:rsidRPr="00D9290D" w:rsidRDefault="00E10208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2093"/>
        <w:gridCol w:w="2268"/>
        <w:gridCol w:w="2126"/>
        <w:gridCol w:w="2552"/>
      </w:tblGrid>
      <w:tr w:rsidR="00AA76A4" w:rsidRPr="00D9290D" w:rsidTr="00242BBC">
        <w:tc>
          <w:tcPr>
            <w:tcW w:w="4361" w:type="dxa"/>
            <w:gridSpan w:val="2"/>
          </w:tcPr>
          <w:p w:rsidR="00AA76A4" w:rsidRPr="00D9290D" w:rsidRDefault="00AA76A4" w:rsidP="00AA76A4">
            <w:pPr>
              <w:ind w:firstLine="708"/>
              <w:jc w:val="both"/>
              <w:rPr>
                <w:sz w:val="24"/>
                <w:szCs w:val="24"/>
              </w:rPr>
            </w:pPr>
            <w:r w:rsidRPr="00D9290D">
              <w:rPr>
                <w:sz w:val="24"/>
                <w:szCs w:val="24"/>
              </w:rPr>
              <w:t>Выполнено справок</w:t>
            </w:r>
          </w:p>
          <w:p w:rsidR="00AA76A4" w:rsidRPr="00D9290D" w:rsidRDefault="00AA76A4" w:rsidP="00AA76A4">
            <w:pPr>
              <w:ind w:firstLine="708"/>
              <w:jc w:val="both"/>
              <w:rPr>
                <w:sz w:val="24"/>
                <w:szCs w:val="24"/>
              </w:rPr>
            </w:pPr>
            <w:r w:rsidRPr="00D9290D">
              <w:rPr>
                <w:sz w:val="24"/>
                <w:szCs w:val="24"/>
              </w:rPr>
              <w:t xml:space="preserve">         ВСЕГО</w:t>
            </w:r>
          </w:p>
        </w:tc>
        <w:tc>
          <w:tcPr>
            <w:tcW w:w="4678" w:type="dxa"/>
            <w:gridSpan w:val="2"/>
          </w:tcPr>
          <w:p w:rsidR="00AA76A4" w:rsidRPr="00D9290D" w:rsidRDefault="00AA76A4" w:rsidP="00AA76A4">
            <w:pPr>
              <w:ind w:firstLine="708"/>
              <w:jc w:val="both"/>
              <w:rPr>
                <w:sz w:val="24"/>
                <w:szCs w:val="24"/>
              </w:rPr>
            </w:pPr>
            <w:r w:rsidRPr="00D9290D">
              <w:rPr>
                <w:sz w:val="24"/>
                <w:szCs w:val="24"/>
              </w:rPr>
              <w:t xml:space="preserve">  Тематические справки</w:t>
            </w:r>
          </w:p>
          <w:p w:rsidR="00AA76A4" w:rsidRPr="00D9290D" w:rsidRDefault="00AA76A4" w:rsidP="00AA76A4">
            <w:pPr>
              <w:ind w:firstLine="708"/>
              <w:jc w:val="both"/>
              <w:rPr>
                <w:sz w:val="24"/>
                <w:szCs w:val="24"/>
              </w:rPr>
            </w:pPr>
            <w:r w:rsidRPr="00D9290D">
              <w:rPr>
                <w:sz w:val="24"/>
                <w:szCs w:val="24"/>
              </w:rPr>
              <w:t xml:space="preserve">            ВСЕГО</w:t>
            </w:r>
          </w:p>
        </w:tc>
      </w:tr>
      <w:tr w:rsidR="00AA76A4" w:rsidRPr="00D9290D" w:rsidTr="00242BBC">
        <w:tc>
          <w:tcPr>
            <w:tcW w:w="2093" w:type="dxa"/>
          </w:tcPr>
          <w:p w:rsidR="00AA76A4" w:rsidRPr="00D9290D" w:rsidRDefault="00AA76A4" w:rsidP="00AA76A4">
            <w:pPr>
              <w:ind w:firstLine="708"/>
              <w:jc w:val="both"/>
              <w:rPr>
                <w:b/>
                <w:sz w:val="24"/>
                <w:szCs w:val="24"/>
              </w:rPr>
            </w:pPr>
            <w:r w:rsidRPr="00D9290D">
              <w:rPr>
                <w:b/>
                <w:sz w:val="24"/>
                <w:szCs w:val="24"/>
              </w:rPr>
              <w:t>2018</w:t>
            </w:r>
          </w:p>
        </w:tc>
        <w:tc>
          <w:tcPr>
            <w:tcW w:w="2268" w:type="dxa"/>
          </w:tcPr>
          <w:p w:rsidR="00AA76A4" w:rsidRPr="00D9290D" w:rsidRDefault="00AA76A4" w:rsidP="00AA76A4">
            <w:pPr>
              <w:ind w:firstLine="708"/>
              <w:jc w:val="both"/>
              <w:rPr>
                <w:b/>
                <w:sz w:val="24"/>
                <w:szCs w:val="24"/>
              </w:rPr>
            </w:pPr>
            <w:r w:rsidRPr="00D9290D">
              <w:rPr>
                <w:b/>
                <w:sz w:val="24"/>
                <w:szCs w:val="24"/>
              </w:rPr>
              <w:t>2019</w:t>
            </w:r>
          </w:p>
        </w:tc>
        <w:tc>
          <w:tcPr>
            <w:tcW w:w="2126" w:type="dxa"/>
          </w:tcPr>
          <w:p w:rsidR="00AA76A4" w:rsidRPr="00D9290D" w:rsidRDefault="00AA76A4" w:rsidP="00AA76A4">
            <w:pPr>
              <w:ind w:firstLine="708"/>
              <w:jc w:val="both"/>
              <w:rPr>
                <w:b/>
                <w:sz w:val="24"/>
                <w:szCs w:val="24"/>
              </w:rPr>
            </w:pPr>
            <w:r w:rsidRPr="00D9290D">
              <w:rPr>
                <w:b/>
                <w:sz w:val="24"/>
                <w:szCs w:val="24"/>
              </w:rPr>
              <w:t>2018</w:t>
            </w:r>
          </w:p>
        </w:tc>
        <w:tc>
          <w:tcPr>
            <w:tcW w:w="2552" w:type="dxa"/>
          </w:tcPr>
          <w:p w:rsidR="00AA76A4" w:rsidRPr="00D9290D" w:rsidRDefault="00AA76A4" w:rsidP="00AA76A4">
            <w:pPr>
              <w:ind w:firstLine="708"/>
              <w:jc w:val="both"/>
              <w:rPr>
                <w:b/>
                <w:sz w:val="24"/>
                <w:szCs w:val="24"/>
              </w:rPr>
            </w:pPr>
            <w:r w:rsidRPr="00D9290D">
              <w:rPr>
                <w:b/>
                <w:sz w:val="24"/>
                <w:szCs w:val="24"/>
              </w:rPr>
              <w:t>2019</w:t>
            </w:r>
          </w:p>
        </w:tc>
      </w:tr>
      <w:tr w:rsidR="00AA76A4" w:rsidRPr="00D9290D" w:rsidTr="00242BBC">
        <w:tc>
          <w:tcPr>
            <w:tcW w:w="2093" w:type="dxa"/>
          </w:tcPr>
          <w:p w:rsidR="00AA76A4" w:rsidRPr="00D9290D" w:rsidRDefault="00AA76A4" w:rsidP="00AA76A4">
            <w:pPr>
              <w:ind w:firstLine="708"/>
              <w:jc w:val="both"/>
              <w:rPr>
                <w:sz w:val="24"/>
                <w:szCs w:val="24"/>
              </w:rPr>
            </w:pPr>
            <w:r w:rsidRPr="00D9290D">
              <w:rPr>
                <w:sz w:val="24"/>
                <w:szCs w:val="24"/>
              </w:rPr>
              <w:t>65035</w:t>
            </w:r>
          </w:p>
        </w:tc>
        <w:tc>
          <w:tcPr>
            <w:tcW w:w="2268" w:type="dxa"/>
          </w:tcPr>
          <w:p w:rsidR="00AA76A4" w:rsidRPr="00D9290D" w:rsidRDefault="00AA76A4" w:rsidP="00AA76A4">
            <w:pPr>
              <w:ind w:firstLine="708"/>
              <w:jc w:val="both"/>
              <w:rPr>
                <w:sz w:val="24"/>
                <w:szCs w:val="24"/>
              </w:rPr>
            </w:pPr>
            <w:r w:rsidRPr="00D9290D">
              <w:rPr>
                <w:sz w:val="24"/>
                <w:szCs w:val="24"/>
              </w:rPr>
              <w:t>78070</w:t>
            </w:r>
          </w:p>
        </w:tc>
        <w:tc>
          <w:tcPr>
            <w:tcW w:w="2126" w:type="dxa"/>
          </w:tcPr>
          <w:p w:rsidR="00AA76A4" w:rsidRPr="00D9290D" w:rsidRDefault="00AA76A4" w:rsidP="00AA76A4">
            <w:pPr>
              <w:ind w:firstLine="708"/>
              <w:jc w:val="both"/>
              <w:rPr>
                <w:sz w:val="24"/>
                <w:szCs w:val="24"/>
              </w:rPr>
            </w:pPr>
            <w:r w:rsidRPr="00D9290D">
              <w:rPr>
                <w:sz w:val="24"/>
                <w:szCs w:val="24"/>
              </w:rPr>
              <w:t>36419</w:t>
            </w:r>
          </w:p>
        </w:tc>
        <w:tc>
          <w:tcPr>
            <w:tcW w:w="2552" w:type="dxa"/>
          </w:tcPr>
          <w:p w:rsidR="00AA76A4" w:rsidRPr="00D9290D" w:rsidRDefault="00AA76A4" w:rsidP="00AA76A4">
            <w:pPr>
              <w:ind w:firstLine="708"/>
              <w:jc w:val="both"/>
              <w:rPr>
                <w:sz w:val="24"/>
                <w:szCs w:val="24"/>
              </w:rPr>
            </w:pPr>
            <w:r w:rsidRPr="00D9290D">
              <w:rPr>
                <w:sz w:val="24"/>
                <w:szCs w:val="24"/>
              </w:rPr>
              <w:t>39806</w:t>
            </w:r>
          </w:p>
        </w:tc>
      </w:tr>
    </w:tbl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Адресные справки</w:t>
      </w:r>
      <w:r w:rsidR="0027612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выполняемые специалистами детских библиотек области,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составили – 22,8%; уточняющие – 12,3</w:t>
      </w:r>
      <w:r w:rsidR="00691F2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%; фактографические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11,2%. По краеведению – 1,8% запросов.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числе выполненных справок большинство тематических. Всего по области –51 %, в ЦДБ – 30,7%,  в сельских филиалах – 69,2%.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отчетный период объем справочно-библиографического обслуживания библиотек увеличился, о чем можно судить по данным о количестве выполненных справок. Одним из факторов увеличения запросов читателей многие библиотеки называют компьютеризацию, возможность доступа в Интер</w:t>
      </w:r>
      <w:r w:rsidR="003E53A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нет. Практически, каждый второй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 выполняется с использованием информационно-коммуникативных технологий (ИКТ): Интернета и электронных баз данных.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выполнено справок по всем ЭР – 7170, из них: ЦДБ – 3448, в сельских филиалах – 3722 запроса.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 году библиотеки области продолжили работу по информационно-библиографическому обслуживанию.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Как показывает анализ, во многих библиотеках сложилась традиционная система индивидуального и массового информирования читателей-детей и руководителей детского чтения. Уже в течение многих лет </w:t>
      </w:r>
      <w:r w:rsidR="003E53AE" w:rsidRPr="00D9290D">
        <w:rPr>
          <w:rFonts w:ascii="Times New Roman" w:hAnsi="Times New Roman" w:cs="Times New Roman"/>
          <w:sz w:val="24"/>
          <w:szCs w:val="24"/>
        </w:rPr>
        <w:t>на индивидуальном</w:t>
      </w:r>
      <w:r w:rsidRPr="00D9290D">
        <w:rPr>
          <w:rFonts w:ascii="Times New Roman" w:hAnsi="Times New Roman" w:cs="Times New Roman"/>
          <w:sz w:val="24"/>
          <w:szCs w:val="24"/>
        </w:rPr>
        <w:t xml:space="preserve"> информировании находятся пользователи </w:t>
      </w:r>
      <w:r w:rsidRPr="00D9290D">
        <w:rPr>
          <w:rFonts w:ascii="Times New Roman" w:hAnsi="Times New Roman" w:cs="Times New Roman"/>
          <w:color w:val="000000" w:themeColor="text1"/>
          <w:sz w:val="24"/>
          <w:szCs w:val="24"/>
        </w:rPr>
        <w:t>Саракташской, Шарлыкской, Матвеевской, Абдулинской и др. ЦДБ.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ab/>
        <w:t xml:space="preserve">На коллективном информировании стоят педагогические коллективы школ, дошкольных образовательных учреждений, районных центров социального обслуживания населения, внешкольных образовательных </w:t>
      </w:r>
      <w:r w:rsidR="00885B80" w:rsidRPr="00D9290D">
        <w:rPr>
          <w:rFonts w:ascii="Times New Roman" w:hAnsi="Times New Roman" w:cs="Times New Roman"/>
          <w:sz w:val="24"/>
          <w:szCs w:val="24"/>
        </w:rPr>
        <w:t>учреждений Светлинского</w:t>
      </w:r>
      <w:r w:rsidRPr="00D9290D">
        <w:rPr>
          <w:rFonts w:ascii="Times New Roman" w:hAnsi="Times New Roman" w:cs="Times New Roman"/>
          <w:sz w:val="24"/>
          <w:szCs w:val="24"/>
        </w:rPr>
        <w:t>, Илекского, Сакмарского, Медногорского, Кваркенского и др. районов.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 Тематические </w:t>
      </w:r>
      <w:r w:rsidR="00885B80" w:rsidRPr="00D9290D">
        <w:rPr>
          <w:rFonts w:ascii="Times New Roman" w:hAnsi="Times New Roman" w:cs="Times New Roman"/>
          <w:sz w:val="24"/>
          <w:szCs w:val="24"/>
        </w:rPr>
        <w:t>Дни информации</w:t>
      </w:r>
      <w:r w:rsidRPr="00D9290D">
        <w:rPr>
          <w:rFonts w:ascii="Times New Roman" w:hAnsi="Times New Roman" w:cs="Times New Roman"/>
          <w:sz w:val="24"/>
          <w:szCs w:val="24"/>
        </w:rPr>
        <w:t xml:space="preserve"> для читателей провели Матвеевская ЦДБ («День библиотеки в школе»), ЦДБ им. Гагарина г. Орска («Чудесная страна Журналия»), ЦДБ г. Бузулука («Я с книгой открываю мир природы», «Земля бузулукская»), Ясненская ЦДБ («Как хороша моя Россия…») и др. библиотеки. Илекская ЦДБ уже в течение нескольких лет принимает участие в районной акции по </w:t>
      </w:r>
      <w:r w:rsidR="003E53AE" w:rsidRPr="00D9290D">
        <w:rPr>
          <w:rFonts w:ascii="Times New Roman" w:hAnsi="Times New Roman" w:cs="Times New Roman"/>
          <w:sz w:val="24"/>
          <w:szCs w:val="24"/>
        </w:rPr>
        <w:t>профориентации</w:t>
      </w:r>
      <w:r w:rsidRPr="00D9290D">
        <w:rPr>
          <w:rFonts w:ascii="Times New Roman" w:hAnsi="Times New Roman" w:cs="Times New Roman"/>
          <w:sz w:val="24"/>
          <w:szCs w:val="24"/>
        </w:rPr>
        <w:t xml:space="preserve"> подростков «Выбор-2019». В Асекеевской ЦДБ совместно со службой занятости проведен День информации «В мире профессий». Ясненская </w:t>
      </w:r>
      <w:r w:rsidR="00885B80" w:rsidRPr="00D9290D">
        <w:rPr>
          <w:rFonts w:ascii="Times New Roman" w:hAnsi="Times New Roman" w:cs="Times New Roman"/>
          <w:sz w:val="24"/>
          <w:szCs w:val="24"/>
        </w:rPr>
        <w:t>ЦДБ провела</w:t>
      </w:r>
      <w:r w:rsidRPr="00D9290D">
        <w:rPr>
          <w:rFonts w:ascii="Times New Roman" w:hAnsi="Times New Roman" w:cs="Times New Roman"/>
          <w:sz w:val="24"/>
          <w:szCs w:val="24"/>
        </w:rPr>
        <w:t xml:space="preserve"> День </w:t>
      </w:r>
      <w:r w:rsidR="00885B80" w:rsidRPr="00D9290D">
        <w:rPr>
          <w:rFonts w:ascii="Times New Roman" w:hAnsi="Times New Roman" w:cs="Times New Roman"/>
          <w:sz w:val="24"/>
          <w:szCs w:val="24"/>
        </w:rPr>
        <w:t>профессий</w:t>
      </w:r>
      <w:r w:rsidR="00885B80"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5B80" w:rsidRPr="00D9290D">
        <w:rPr>
          <w:rFonts w:ascii="Times New Roman" w:hAnsi="Times New Roman" w:cs="Times New Roman"/>
          <w:sz w:val="24"/>
          <w:szCs w:val="24"/>
        </w:rPr>
        <w:t>«</w:t>
      </w:r>
      <w:r w:rsidRPr="00D9290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Достойный труд – достойное будущее», в рамках которого библиотекари</w:t>
      </w:r>
      <w:r w:rsidRPr="00D929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D929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рассказали о многообразии профессий и их важности для людей, представили видеоролики «Ты и твоя будущая профессия» и «Кем мне стать?», провели познавательные литературные игры и викторины с читателями. 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Массовое информирование</w:t>
      </w:r>
      <w:r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>пользователей осуществлялось в большинстве библиотек области через</w:t>
      </w:r>
      <w:r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>информационные стенды, информационные бюллетени, выставки новых поступлений, обзоры литературы. Выставки новых поступлений по мере приобретения новой литературы систематически организовывались в библиотеках г. Орска, Беляевского, Первомайского, Илекского и др. районов</w:t>
      </w:r>
      <w:r w:rsidRPr="00D9290D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В 2019 году в ЦДБ области проведено</w:t>
      </w:r>
      <w:r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>702 библиографических обзора</w:t>
      </w:r>
      <w:r w:rsidR="003E53AE" w:rsidRPr="00D9290D">
        <w:rPr>
          <w:rFonts w:ascii="Times New Roman" w:hAnsi="Times New Roman" w:cs="Times New Roman"/>
          <w:sz w:val="24"/>
          <w:szCs w:val="24"/>
        </w:rPr>
        <w:t xml:space="preserve">. </w:t>
      </w:r>
      <w:r w:rsidRPr="00D9290D">
        <w:rPr>
          <w:rFonts w:ascii="Times New Roman" w:hAnsi="Times New Roman" w:cs="Times New Roman"/>
          <w:sz w:val="24"/>
          <w:szCs w:val="24"/>
        </w:rPr>
        <w:t>Библиографические обзоры проводились не только в стенах библио</w:t>
      </w:r>
      <w:r w:rsidR="003E53AE" w:rsidRPr="00D9290D">
        <w:rPr>
          <w:rFonts w:ascii="Times New Roman" w:hAnsi="Times New Roman" w:cs="Times New Roman"/>
          <w:sz w:val="24"/>
          <w:szCs w:val="24"/>
        </w:rPr>
        <w:t>тек, но и в организациях, а так</w:t>
      </w:r>
      <w:r w:rsidRPr="00D9290D">
        <w:rPr>
          <w:rFonts w:ascii="Times New Roman" w:hAnsi="Times New Roman" w:cs="Times New Roman"/>
          <w:sz w:val="24"/>
          <w:szCs w:val="24"/>
        </w:rPr>
        <w:t>же в средствах массовой информации – местной периодической печати, на радио и телевидении. Так, Новотроицкая ЦДБ</w:t>
      </w:r>
      <w:r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  <w:lang w:eastAsia="ru-RU"/>
        </w:rPr>
        <w:t xml:space="preserve">установила тесное сотрудничество с местным каналом телевидения «НоКС-ТВ» («Новотроицкие кабельные сети»). С 2017 года ЦДБ ведет </w:t>
      </w:r>
      <w:r w:rsidR="00885B80" w:rsidRPr="00D9290D">
        <w:rPr>
          <w:rFonts w:ascii="Times New Roman" w:hAnsi="Times New Roman" w:cs="Times New Roman"/>
          <w:sz w:val="24"/>
          <w:szCs w:val="24"/>
          <w:lang w:eastAsia="ru-RU"/>
        </w:rPr>
        <w:t>постоянную рубрику</w:t>
      </w:r>
      <w:r w:rsidRPr="00D9290D">
        <w:rPr>
          <w:rFonts w:ascii="Times New Roman" w:hAnsi="Times New Roman" w:cs="Times New Roman"/>
          <w:sz w:val="24"/>
          <w:szCs w:val="24"/>
          <w:lang w:eastAsia="ru-RU"/>
        </w:rPr>
        <w:t xml:space="preserve"> «В гостях у сказки» детской телепередачи «Мир детства»</w:t>
      </w:r>
      <w:r w:rsidRPr="00D9290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885B80" w:rsidRPr="00D9290D">
        <w:rPr>
          <w:rFonts w:ascii="Times New Roman" w:hAnsi="Times New Roman" w:cs="Times New Roman"/>
          <w:sz w:val="24"/>
          <w:szCs w:val="24"/>
          <w:lang w:eastAsia="ru-RU"/>
        </w:rPr>
        <w:t>которая</w:t>
      </w:r>
      <w:r w:rsidR="00885B80" w:rsidRPr="00D9290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85B80" w:rsidRPr="00D9290D">
        <w:rPr>
          <w:rFonts w:ascii="Times New Roman" w:hAnsi="Times New Roman" w:cs="Times New Roman"/>
          <w:sz w:val="24"/>
          <w:szCs w:val="24"/>
          <w:lang w:eastAsia="ru-RU"/>
        </w:rPr>
        <w:t>знакомит</w:t>
      </w:r>
      <w:r w:rsidRPr="00D9290D">
        <w:rPr>
          <w:rFonts w:ascii="Times New Roman" w:hAnsi="Times New Roman" w:cs="Times New Roman"/>
          <w:sz w:val="24"/>
          <w:szCs w:val="24"/>
          <w:lang w:eastAsia="ru-RU"/>
        </w:rPr>
        <w:t xml:space="preserve"> юных новотройчан с разнообразным миром детских книг. В течение 2019 года был показан 21 сюжет, благодаря которым дети познакомились с творчеством А. Усачёва, Э. Успенского, С. Козлова, В. Драгунского, С. Лавровой, А. Линдгрен и др. писателей.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b/>
          <w:sz w:val="24"/>
          <w:szCs w:val="24"/>
        </w:rPr>
        <w:tab/>
      </w:r>
      <w:r w:rsidRPr="00D9290D">
        <w:rPr>
          <w:rFonts w:ascii="Times New Roman" w:hAnsi="Times New Roman" w:cs="Times New Roman"/>
          <w:sz w:val="24"/>
          <w:szCs w:val="24"/>
        </w:rPr>
        <w:t xml:space="preserve">С внедрением новых информационных технологий границы информационной работы значительно расширились за счет представительства библиотек в социальных сетях и создания собственных сайтов или страничек на порталах вышестоящих </w:t>
      </w:r>
      <w:r w:rsidRPr="00D9290D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организаций. В этом направлении активно работают библиотеки Бугурусланского, Кваркенского районов; городов Медногорска, Бугуруслана, Новотроицка, Бузулука. Так Новотроицкая ЦДБ в течение 2019 года разместила на своем сайте 23 библиографических материала, в том </w:t>
      </w:r>
      <w:r w:rsidR="00885B80" w:rsidRPr="00D9290D">
        <w:rPr>
          <w:rFonts w:ascii="Times New Roman" w:hAnsi="Times New Roman" w:cs="Times New Roman"/>
          <w:sz w:val="24"/>
          <w:szCs w:val="24"/>
        </w:rPr>
        <w:t>числе -</w:t>
      </w:r>
      <w:r w:rsidRPr="00D9290D">
        <w:rPr>
          <w:rFonts w:ascii="Times New Roman" w:hAnsi="Times New Roman" w:cs="Times New Roman"/>
          <w:sz w:val="24"/>
          <w:szCs w:val="24"/>
        </w:rPr>
        <w:t xml:space="preserve"> интерактивный плакат к 210-летию со дня рождения Н. В. Гоголя, запись выпусков проекта ЦБС «В гостях у сказки» и информационные материалы читателей ЦДБ, принявших участие в сетевой литературной акции «Огневая дуга литературы». На сайте Бугурусланской ЦГДБ в 2019 году появились 3 новые виртуальные выставки: «Театр особый и прекрасный» (Бугурусланский драматический театр имени Н. В. Гоголя); «Книги-юбиляры 2019 года: для учащихся 1-4-х классов»; «Книги-юбиляры 2019 года: для учащихся 5-8-х классов». Популярностью у посетителей сайта Медногорской ЦГДБ пользовались библиографические обзоры «Театр начинается с детства», «Поэзия как волшебство», «События, люди, судьбы», «Знакомьтесь, новые книги».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Вместе с тем, ряд библиотек – Тоцкая, Кувандыкская, Северная  и др. пока не достаточно используют в своей работе новые информационные технологии – не проводят обзоры ресурсов Интернет, не занимаются созданием и продвижением собственных информационных ресурсов,</w:t>
      </w:r>
      <w:r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>не обучают пользователей библиотек поиску информации с помощью электронных баз данных.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ab/>
        <w:t xml:space="preserve">В 2019 году многие ЦДБ </w:t>
      </w:r>
      <w:r w:rsidR="00885B80" w:rsidRPr="00D9290D">
        <w:rPr>
          <w:rFonts w:ascii="Times New Roman" w:hAnsi="Times New Roman" w:cs="Times New Roman"/>
          <w:sz w:val="24"/>
          <w:szCs w:val="24"/>
        </w:rPr>
        <w:t>области -</w:t>
      </w:r>
      <w:r w:rsidRPr="00D9290D">
        <w:rPr>
          <w:rFonts w:ascii="Times New Roman" w:hAnsi="Times New Roman" w:cs="Times New Roman"/>
          <w:sz w:val="24"/>
          <w:szCs w:val="24"/>
        </w:rPr>
        <w:t xml:space="preserve"> Абдулинская, Октябрьская, Матвеевская, Илекская, ЦГДБ им. Гагарина г. Орска, ЦДБ Бугурусланского района  и др. активно работали  по воспитанию информационной культуры читателей-детей</w:t>
      </w:r>
      <w:r w:rsidRPr="00D9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>– проводили экскурсии по библиотеке, библиотечные уроки, тематические Дни библиографии</w:t>
      </w:r>
      <w:r w:rsidRPr="00D9290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, </w:t>
      </w:r>
      <w:r w:rsidRPr="00D9290D">
        <w:rPr>
          <w:rFonts w:ascii="Times New Roman" w:hAnsi="Times New Roman" w:cs="Times New Roman"/>
          <w:sz w:val="24"/>
          <w:szCs w:val="24"/>
        </w:rPr>
        <w:t xml:space="preserve">библиографические игры и викторины. Интересной по содержанию, с соблюдением методики проведения прошла библиографическая игра «Гай – тысячный город России» в Гайской ЦДБ. Сотрудники ЦГДБ г. Бугуруслана провели библиографические игры «Библиографическая карусель» - по работе со справочно-библиографическим аппаратом и «Встреча с книгами-всезнайками» - по справочной литературе. В ЦДБ Бугурусланского района прошел </w:t>
      </w:r>
      <w:r w:rsidRPr="00D929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нескучной библиографии; литературная игра-квест «Библиокешинг».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ab/>
        <w:t xml:space="preserve">Вместе с тем, приходится констатировать, что все чаще работа в этом направлении стала проводиться для дошкольников и учащихся начальной школы, а читатели среднего </w:t>
      </w:r>
      <w:r w:rsidR="003E53AE" w:rsidRPr="00D9290D">
        <w:rPr>
          <w:rFonts w:ascii="Times New Roman" w:hAnsi="Times New Roman" w:cs="Times New Roman"/>
          <w:sz w:val="24"/>
          <w:szCs w:val="24"/>
        </w:rPr>
        <w:t>и старшего возраста остаются не</w:t>
      </w:r>
      <w:r w:rsidRPr="00D9290D">
        <w:rPr>
          <w:rFonts w:ascii="Times New Roman" w:hAnsi="Times New Roman" w:cs="Times New Roman"/>
          <w:sz w:val="24"/>
          <w:szCs w:val="24"/>
        </w:rPr>
        <w:t xml:space="preserve">охваченными. Хотя этой категории пользователей библиотек в первую очередь необходимы навыки самостоятельного поиска информации и её аналитической обработки. Не проводились Дни </w:t>
      </w:r>
      <w:r w:rsidR="003E53AE" w:rsidRPr="00D9290D">
        <w:rPr>
          <w:rFonts w:ascii="Times New Roman" w:hAnsi="Times New Roman" w:cs="Times New Roman"/>
          <w:sz w:val="24"/>
          <w:szCs w:val="24"/>
        </w:rPr>
        <w:t>библиографии для</w:t>
      </w:r>
      <w:r w:rsidRPr="00D9290D">
        <w:rPr>
          <w:rFonts w:ascii="Times New Roman" w:hAnsi="Times New Roman" w:cs="Times New Roman"/>
          <w:sz w:val="24"/>
          <w:szCs w:val="24"/>
        </w:rPr>
        <w:t xml:space="preserve"> читателей-детей в Асекеевском, Кувандыкском, Кваркенском, Северном и др. районах. Значительно снизилось количество проводимых библиотечных уроков в Новоорской ДБ, ЦДБ Сакмарского, Кваркенского, Курманаевского, Тоцкого, Беляевского  и др. районов. В целом за 2019 год центральными детскими библиотеками области проведено 449 библиотечных уроков; библиотеками ЦБС, обслуживающими детей (вкл. ЦДБ) - 2 626 библиотечных уроков.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 В целях совершенствования информационной работы библиотек и улучшения качества работы по воспитанию культуры чтения необходимо: </w:t>
      </w:r>
    </w:p>
    <w:p w:rsidR="00AA76A4" w:rsidRPr="00D9290D" w:rsidRDefault="00AA76A4" w:rsidP="00AA76A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- активнее использовать новые информационные технологии в продвижении книги и чтения в электронной среде;</w:t>
      </w:r>
    </w:p>
    <w:p w:rsidR="00AA76A4" w:rsidRPr="00D9290D" w:rsidRDefault="00AA76A4" w:rsidP="00AA76A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- пересмотреть планы проведения библиотечно-библиографических занятий по воспитанию культуры чтения, включив мероприятия для читателей среднего и старшего школьного возраста.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библиотек области широко используют такую форму работы как – издательская деятельность. Вследствие того, что основная часть детских библиотек не комплектуется рекомендательными библиографическими пособиями, библиотеки самостоятельно составляют и оформляют рекомендательные списки, буклеты, листовки, памятки, закладки, дайджесты и т.д. Тематика изданий разнообразна.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Бугурусланской ЦГДБ в 2019 году собрали воедино творчество бугурусланцев и издали сборник «Считает Оренбуржье Аксакова своим…: аксаковские мотивы в творчестве бугурусланских поэтов, прозаиков, композиторов». В сборнике представлены стихи, очерки, песни, посвященные как самому Сергею Тимофеевичу, так и селу Аксаково Бугурусланского района, где находится Литературный музей-заповедник писателя.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2019 году в серии «Бугурусланские писатели – детям» вышли первые библиографические памятки, которые знакомят ребят с творчеством бугурусланских писателей-юбиляров, как «Герасимов Рэм Петрович» (к 90-летию со дня рождения), «Салмина Лидия Фёдоровна» (к 80-летию со дня рождения) </w:t>
      </w:r>
      <w:r w:rsidR="003E53A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«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Сокурова Галина Евгеньевна» (к 55-летию со дня рождения). </w:t>
      </w:r>
    </w:p>
    <w:p w:rsidR="00565048" w:rsidRPr="00D9290D" w:rsidRDefault="00565048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стоит отметить 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информационно-библиографический буклет «Бугурусланский драматический театр имени Н.В. Гоголя», в котором представлена краткая история театра со дня его осно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в 1900 году до наших дней, и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нформационный буклет «Шаг в бессмертие: Герой России Александр Прохоренко»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и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памятк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у о правилах бережного отношения с книгой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«Книга – верный наш попутчик»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A76A4" w:rsidRPr="00D9290D" w:rsidRDefault="00565048" w:rsidP="005650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Центра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районной детской библиотеке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 «ЦБС Саракташского района» в 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году составили и оформили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рекомендательные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информационные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буклеты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«Горячий снег памяти» (к 95-летию Ю. В. Бондарева); «Есть местечко в Крыму…» (к 5-летию воссоединения Крыма с Россией); «Мальчишки, для вас эти книжки»; «Частицы доброты Альберта Ли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ханова»; «Чудо жизни – девочки», 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угаснет свет его стихов…»: Жизнь М. Лермонтова в датах и фактах; «Первый космонавт планеты»; «Поменяй сигарету на конфету»; «Пусть счастье в доме, длится вечно!» (День семьи любви и верности).</w:t>
      </w:r>
    </w:p>
    <w:p w:rsidR="00AA76A4" w:rsidRPr="00D9290D" w:rsidRDefault="00AA76A4" w:rsidP="001715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Светлинской ЦРДБ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изданы 10 рекомендательных пособий, (в т. ч. 2 – краеведческих)</w:t>
      </w:r>
      <w:r w:rsidR="0056504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D929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Мудрец с душой ребёнка»  (К 125- летию со дня рождения В. Бианки); «Пушкин каждый день» (к  220-летию со дня рождения); «Страна чудес дрессированных животных» (к  85-летию со дня рождения Н. Дуровой); «А он встаёт на</w:t>
      </w:r>
      <w:r w:rsidR="0056504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 волнами забвенья...» (к 205-л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етию  со д</w:t>
      </w:r>
      <w:r w:rsidR="0017159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ня рождения М. Ю. Лермонтова)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</w:t>
      </w:r>
      <w:r w:rsidR="0017159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A76A4" w:rsidRPr="00D9290D" w:rsidRDefault="00AA76A4" w:rsidP="00AA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Всего детскими библиотеками области издано – 3619 пособий различной тематики и формы. Из них на ЦДБ приходится – 34,6%, на сельские филиалы – 58,6%.</w:t>
      </w:r>
    </w:p>
    <w:p w:rsidR="00AA76A4" w:rsidRPr="00D9290D" w:rsidRDefault="0017159B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еобходимо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7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 положительную тенденцию: направление развивается, библиотеками создаются различные формы рекомендательной библиографии, популяризирующие лучшие образцы детской литературы.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анализа годовых отчетов следует отметить, что каждый год объем информации о справочно-библиографической работе в отчетах библиотек сокращается, они содержат мало ярких, интересных примеров этой деятельности, зачастую – только общие фразы о значимости библиографической работы. Многие библиотеки указали только цифровые показатели, не раскрыли деятельность библиотеки в области справочно-библиографической работы, такая форма отчета не позволяет проанализировать отчет и дать оценку библиотеке. 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Центральным детским библиотекам нужно уделить больше внимания организации справочно-библиографической работы. В отчетах указывать, что конкретно сделано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библиотекой в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этой области: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конкретные формы работы;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количество и описание проведенных мероприятий;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возраст пользователей;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результаты и выводы о проделанной работе;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описание новых форм и методов справочно-библиографической работы и тд.</w:t>
      </w:r>
    </w:p>
    <w:p w:rsidR="00AA76A4" w:rsidRPr="00D9290D" w:rsidRDefault="00AA76A4" w:rsidP="00AA76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 не менее, хочется отметить, что справочно-библиографическая </w:t>
      </w:r>
      <w:r w:rsidR="0017159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хорошо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раскрыта в отчетах Медногорской ЦГДБ, Бугурусланской ЦГДБ, Светлинс</w:t>
      </w:r>
      <w:r w:rsidR="0017159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ой  ЦРДБ, Абдулинской ЦДБ, Илекской ЦДБ.</w:t>
      </w:r>
    </w:p>
    <w:p w:rsidR="00AA76A4" w:rsidRPr="00D9290D" w:rsidRDefault="00AA76A4" w:rsidP="00AA76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AA76A4" w:rsidRPr="00D9290D" w:rsidRDefault="00AA76A4" w:rsidP="009C0725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bookmarkStart w:id="6" w:name="_Toc42178355"/>
      <w:r w:rsidRPr="000D383F">
        <w:lastRenderedPageBreak/>
        <w:t>С</w:t>
      </w:r>
      <w:r w:rsidR="00246D94" w:rsidRPr="000D383F">
        <w:t>оздание электронных каталогов и других баз данных</w:t>
      </w:r>
      <w:bookmarkEnd w:id="6"/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42A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color w:val="21242A"/>
          <w:sz w:val="24"/>
          <w:szCs w:val="24"/>
          <w:lang w:eastAsia="ru-RU"/>
        </w:rPr>
        <w:t>Внедрение информационных технологий — важное направление деятельности любой современной библиотеки. Для повышения качества обслуживания читателей и увеличения эффективности работы сотрудников библиотек в детских библиотеках области ведется планомерная работа по созданию электронных каталогов.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каталог является составной частью справочно-библиографического аппарата библиотеки наряду с традиционными каталогами. От его организации в значительной степени зависит качество обслуживания пользователей при выполнении различных видов запросов.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полноценного предоставления доступа к ресурсам библиотеки необходимо 100% отражение фонда библиотеки в электронном каталоге. На данный момент только фонд ООПДБ полностью отражен в ЭК. 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43 детских библиотек области работа по созданию электронных баз данных ведется в 28 библиотеках, из них собственные ЭК ведутся в 27.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2019 г. общий объем собственных электронных баз данных (с ООПДБ) составил 310 966 (прирост к 2018 г. – 40 755 записей), из них в ЦДБ – 95 973 записей (прирост к 2018 г. – 21 291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95 973 записей 2846 было отправлено в ООПДБ для пополнения Сводного краеведческого каталога детских библиотек области (СККДБО). Это практически 3 % от общего объема создаваемых записей. По сравнению с 2018 годом показатель вырос (было 1490).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Участниками данного проекта являются 27 библиотек (с ООПДБ). В 2019 году ЦДБ Северного района вошла в состав участников данного проекта.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Лидерами по количественным и качественным показателям работы по-прежнему являются: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Медногорская ЦГДБ, общий объем БД – 11083 (прирост 1152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Акбулакская ДБ, общий объем БД – 8712 (прирост 1084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Бугурусланская ЦГДБ, общий объем БД – 6040 (прирост 548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работают: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Саракташская ЦРДБ. Прирост ЭК составил 1316 записей, это 30% от общего количества (4294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Переволоцкая ЦДБ. Прирост ЭК составил 550 записей, это 23% от общего количества (2399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Грачевская ЦРДБ. Прирост ЭК составил 1142 записи, это 23% от общего количества (5093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Беляевская ЦРДБ. Прирост ЭК составил 1029 записи, это 20% от общего количества (5430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 средние показатели дают: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ЦДБ им. Гагарина г. Орска. Общий объем БД – 3391 (прирост ЭК составил 1308 записей, в 2018 г. - 1174).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ЦГДБ им. А. П. Гайдара г. Оренбурга. Общий объем БД – 11006 (прирост 579 зап., в 2018 г. – 571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Снизились показатели работы по сравнению с предыдущим годом у следующих библиотек: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Соль-Илецкая ЦДБ, общий объем БД – 4539 (прирост 847 зап., в 2018 - 1170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Александровская ЦРДБ, общий объем БД – 5241 (прирост 252 зап., в 2018 г. – 501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Новотроицкая ЦДБ, общий объем БД – 3204 (прирост 44 зап., в 2018 г. – 370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Курманаевская ЦРДБ, общий объем БД – 8735 (прирост 2534 зап., в 2018 г. – 3132 зап.). Библиотека активно наращивает количество записей. Есть  вопросы к качеству записей. Специалист библиотеки нуждается в консультации.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Пополняют собственные ЭБД, но с недостаточной активностью: ЦДБ Северного района (297 зап.), ЦРДБ Светлинского района (209 зап.), Красногвардейская ЦРДБ (205 зап.), Детская библиотека-филиал №13 Кваркенского района (150 зап.), ЦДБ г. Абдулино (154 зап.),  ЦДБ г. Кувандыка (111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Низкие показатели работы с электронной каталогизацией в ЦДБ г. Новотроицка (44 зап.), в Адамовской ЦДБ (53 зап.), Первомайской ЦРДБ (46 зап.) Ташлинской ЦРДБ (20 зап.), Сакмарской ЦРДБ (15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отчетном году не пополнялись ЭБД в Асекеевской ЦРДБ,  Новосергиевской ЦДБ, ЦДБ г. Ясный, в Детском отделе КДЦ Шарлыкского района. В ЦДБ г. Ясного</w:t>
      </w: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отчетном году приобрели обновление Ирбис64, но не смогли обновить систему, поскольку нет квалифицированных специалистов.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ряде районов до сих пор не осуществляется работа, связанная с электронной каталогизацией.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АБИС «Ирбис» ес</w:t>
      </w:r>
      <w:r w:rsidR="0020128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ть, но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созданию ЭК не ведется в ЦДБ им. С. Маршака г. Бузулука, Специалисты библиотеки создают ЭБД удаленного доступа. В 2019 году они создали БД «Иван Кириллович Кирилов – основатель Бузулука</w:t>
      </w:r>
      <w:r w:rsidRPr="00D929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(19 зап.).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АБИС «Ирбис» в следующих ЦДБ: Илекская РДБ, Гайская ЦДБ, Матвеевская ЦРДБ, Домбаровская ЦДБ, Октябрьская ЦДБ, Пономаревская РДБ, Тоцкая ЦРДБ, Бугурусланская ЦРДБ, Новоорская ДБ, Тюльганская ЦРДБ.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заключени</w:t>
      </w:r>
      <w:r w:rsidR="0020128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хочется сказать, что, несмотря на отсутствие достойного финансирования, квалифицированных кадров, большинство центральных детских библиотек создают собственные ЭК.</w:t>
      </w:r>
    </w:p>
    <w:p w:rsidR="00AA76A4" w:rsidRPr="00D9290D" w:rsidRDefault="00AA76A4" w:rsidP="00AA7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«Сводный краеведческий каталог детских библиотек области» пополняется новыми записями. Увеличивается количество участников проекта. Данный проект дает возможность детским библиотекам области представить свои краеведческие ресурсы в сети интернет (на сайте ООПДБ). В 2019 г. к ресурсам ЭБД, включенных в СККДБО, обратилось 1924 пользователя.</w:t>
      </w:r>
    </w:p>
    <w:p w:rsidR="00AA76A4" w:rsidRPr="00D9290D" w:rsidRDefault="00AA76A4" w:rsidP="00AA76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58C" w:rsidRPr="00D9290D" w:rsidRDefault="00FE66D2" w:rsidP="009C0725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bookmarkStart w:id="7" w:name="_Toc42178356"/>
      <w:r w:rsidRPr="000D383F">
        <w:t xml:space="preserve">Программно-проектная деятельность библиотек </w:t>
      </w:r>
      <w:r w:rsidR="000D383F" w:rsidRPr="000D383F">
        <w:t xml:space="preserve"> </w:t>
      </w:r>
      <w:r w:rsidR="0035358C" w:rsidRPr="000D383F">
        <w:t>по популяризации детской книги</w:t>
      </w:r>
      <w:bookmarkEnd w:id="7"/>
    </w:p>
    <w:p w:rsidR="0035358C" w:rsidRPr="00D9290D" w:rsidRDefault="0035358C" w:rsidP="000830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2019 году основными направлениями деятельности детских библиотек Оренбургской области по продвижению книги и чтения стали: реализация </w:t>
      </w:r>
      <w:r w:rsidR="00532F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собственных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 и проектов, проведение мероприятий в рамках всероссийских и региональных акций, продвижение книг оренбургских авторов, </w:t>
      </w:r>
      <w:r w:rsidR="00532F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в библиотечные проекты волонтеров, п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оиск наиболее эффективных форм работы. </w:t>
      </w:r>
    </w:p>
    <w:p w:rsidR="004123E1" w:rsidRPr="00D9290D" w:rsidRDefault="004123E1" w:rsidP="004123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Участие в районных целевых программах 2019</w:t>
      </w:r>
      <w:r w:rsidR="00532F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направлено на межведомственное взаимодействие по следующим темам:</w:t>
      </w:r>
    </w:p>
    <w:p w:rsidR="004123E1" w:rsidRPr="00D9290D" w:rsidRDefault="00532FD6" w:rsidP="00532F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Профилактика преступлений и к</w:t>
      </w:r>
      <w:r w:rsidR="004123E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омплексные меры противодействия злоупотреблению наркотиками и их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23E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незаконному обороту.</w:t>
      </w:r>
    </w:p>
    <w:p w:rsidR="004123E1" w:rsidRPr="00D9290D" w:rsidRDefault="004123E1" w:rsidP="00412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Противодействие терроризму и экстремизму.</w:t>
      </w:r>
    </w:p>
    <w:p w:rsidR="004123E1" w:rsidRPr="00D9290D" w:rsidRDefault="004123E1" w:rsidP="00412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Профилактика безнадзорности.</w:t>
      </w:r>
    </w:p>
    <w:p w:rsidR="004123E1" w:rsidRPr="00D9290D" w:rsidRDefault="004123E1" w:rsidP="00412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Повышение безопасности дорожного движения.</w:t>
      </w:r>
    </w:p>
    <w:p w:rsidR="004123E1" w:rsidRPr="00D9290D" w:rsidRDefault="004123E1" w:rsidP="00412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F636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 поддержке семьи, материнства и детства.</w:t>
      </w:r>
    </w:p>
    <w:p w:rsidR="004123E1" w:rsidRPr="00D9290D" w:rsidRDefault="00C7440A" w:rsidP="00412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123E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Патриотическое воспитание.</w:t>
      </w:r>
    </w:p>
    <w:p w:rsidR="004123E1" w:rsidRPr="00D9290D" w:rsidRDefault="004123E1" w:rsidP="00412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8. Духовно-нравственное воспитание.</w:t>
      </w:r>
    </w:p>
    <w:p w:rsidR="004123E1" w:rsidRPr="00D9290D" w:rsidRDefault="004123E1" w:rsidP="00412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9. Организация отдыха, оздоровления и занятости детей и подростков.</w:t>
      </w:r>
    </w:p>
    <w:p w:rsidR="004123E1" w:rsidRPr="00D9290D" w:rsidRDefault="004123E1" w:rsidP="00412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23E1" w:rsidRPr="00D9290D" w:rsidRDefault="004123E1" w:rsidP="00412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целевым программам отмечена в отчетах:</w:t>
      </w:r>
      <w:r w:rsidR="00230A9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2017 </w:t>
      </w:r>
      <w:r w:rsidR="00532F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151 программа</w:t>
      </w:r>
      <w:r w:rsidR="00230A9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2F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– 181 программа</w:t>
      </w:r>
      <w:r w:rsidR="00230A9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0A9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181 программа.</w:t>
      </w:r>
    </w:p>
    <w:p w:rsidR="004123E1" w:rsidRPr="00D9290D" w:rsidRDefault="004123E1" w:rsidP="00412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Проектная деятельность отмечена в </w:t>
      </w:r>
      <w:r w:rsidR="00230A9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  <w:r w:rsidR="00D763C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районах и городах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проектов представлена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таблице: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F559D" w:rsidRPr="00D9290D" w:rsidTr="002F559D">
        <w:tc>
          <w:tcPr>
            <w:tcW w:w="1914" w:type="dxa"/>
          </w:tcPr>
          <w:p w:rsidR="002F559D" w:rsidRPr="00D9290D" w:rsidRDefault="00D763C9" w:rsidP="004123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914" w:type="dxa"/>
          </w:tcPr>
          <w:p w:rsidR="002F559D" w:rsidRPr="00D9290D" w:rsidRDefault="00D763C9" w:rsidP="004123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914" w:type="dxa"/>
          </w:tcPr>
          <w:p w:rsidR="002F559D" w:rsidRPr="00D9290D" w:rsidRDefault="00D763C9" w:rsidP="004123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14" w:type="dxa"/>
          </w:tcPr>
          <w:p w:rsidR="002F559D" w:rsidRPr="00D9290D" w:rsidRDefault="00D763C9" w:rsidP="004123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915" w:type="dxa"/>
          </w:tcPr>
          <w:p w:rsidR="002F559D" w:rsidRPr="00D9290D" w:rsidRDefault="00D763C9" w:rsidP="004123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</w:tr>
      <w:tr w:rsidR="002F559D" w:rsidRPr="00D9290D" w:rsidTr="002F559D">
        <w:tc>
          <w:tcPr>
            <w:tcW w:w="1914" w:type="dxa"/>
          </w:tcPr>
          <w:p w:rsidR="002F559D" w:rsidRPr="00D9290D" w:rsidRDefault="00750950" w:rsidP="004123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14" w:type="dxa"/>
          </w:tcPr>
          <w:p w:rsidR="002F559D" w:rsidRPr="00D9290D" w:rsidRDefault="00750950" w:rsidP="004123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14" w:type="dxa"/>
          </w:tcPr>
          <w:p w:rsidR="002F559D" w:rsidRPr="00D9290D" w:rsidRDefault="00750950" w:rsidP="004123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14" w:type="dxa"/>
          </w:tcPr>
          <w:p w:rsidR="002F559D" w:rsidRPr="00D9290D" w:rsidRDefault="00750950" w:rsidP="004123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15" w:type="dxa"/>
          </w:tcPr>
          <w:p w:rsidR="002F559D" w:rsidRPr="00D9290D" w:rsidRDefault="00230A9E" w:rsidP="004123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</w:tbl>
    <w:p w:rsidR="002F559D" w:rsidRPr="00D9290D" w:rsidRDefault="002F559D" w:rsidP="00412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014C" w:rsidRPr="00D9290D" w:rsidRDefault="00230A9E" w:rsidP="00230A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проектов</w:t>
      </w:r>
      <w:r w:rsidR="00073E7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программ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реализуемых библиотеками, достаточно большое. Но анализ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представленных паспортов</w:t>
      </w:r>
      <w:r w:rsidR="004123E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показал, что </w:t>
      </w:r>
      <w:r w:rsidR="00073E7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5544A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иблиотекари испытывают определенные</w:t>
      </w:r>
      <w:r w:rsidR="00073E7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трудности в их написании: четкой формулировке цели и задач,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ожидаемых</w:t>
      </w:r>
      <w:r w:rsidR="005544A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результатов, описании</w:t>
      </w:r>
      <w:r w:rsidR="00C7440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результативности и эффективности того или иного б</w:t>
      </w:r>
      <w:r w:rsidR="005544A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иблиотечного события, его пользы для общества. </w:t>
      </w:r>
    </w:p>
    <w:p w:rsidR="005544A3" w:rsidRPr="00D9290D" w:rsidRDefault="00C7440A" w:rsidP="00C744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4123E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Позитивные примеры программно-проектной деятельност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763C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4D28" w:rsidRPr="00D9290D" w:rsidRDefault="005D0688" w:rsidP="006801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«Колесо истории</w:t>
      </w:r>
      <w:r w:rsidR="005544A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Путешествие по родному краю</w:t>
      </w:r>
      <w:r w:rsidR="0068014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8014C" w:rsidRPr="00D9290D">
        <w:rPr>
          <w:rFonts w:ascii="Times New Roman" w:hAnsi="Times New Roman" w:cs="Times New Roman"/>
        </w:rPr>
        <w:t xml:space="preserve"> (</w:t>
      </w:r>
      <w:r w:rsidR="0068014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Новотроицкая ЦДБ);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4B98" w:rsidRPr="00D9290D" w:rsidRDefault="00FC4B98" w:rsidP="006801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гостях у сказки»</w:t>
      </w:r>
      <w:r w:rsidR="0068014C" w:rsidRPr="00D9290D">
        <w:rPr>
          <w:rFonts w:ascii="Times New Roman" w:hAnsi="Times New Roman" w:cs="Times New Roman"/>
        </w:rPr>
        <w:t xml:space="preserve"> (</w:t>
      </w:r>
      <w:r w:rsidR="0068014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ЦБС г. Новотроицк)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 Суть проекта заключалась в записи видеороликов, в которых активные читатели и сотрудники библиотек читали любимые сказки. Видеоролики размещались как на сайте, так и на странице в ВКонтакте Центральной детской</w:t>
      </w:r>
      <w:r w:rsidR="00CC2C8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библиотеки.</w:t>
      </w:r>
    </w:p>
    <w:p w:rsidR="00854D28" w:rsidRPr="00D9290D" w:rsidRDefault="005D0688" w:rsidP="00854D2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Бугурусланская ЦРДБ «Театр книги», </w:t>
      </w:r>
      <w:r w:rsidR="00D763C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763C9" w:rsidRPr="00D9290D" w:rsidRDefault="0068014C" w:rsidP="00CC2C8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«Школа прав и обязанностей» (</w:t>
      </w:r>
      <w:r w:rsidR="00854D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библиотека «Алые паруса»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(филиал №6 ЦБС г. </w:t>
      </w:r>
      <w:r w:rsidR="00F636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Новотроицка совместно</w:t>
      </w:r>
      <w:r w:rsidR="00854D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</w:t>
      </w:r>
      <w:r w:rsidR="00CC2C8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4D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следств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енным отделом Новотроицкого ОВД </w:t>
      </w:r>
      <w:r w:rsidR="00F636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Центром</w:t>
      </w:r>
      <w:r w:rsidR="00854D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занятости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54D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C2C8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занятий используются различные формы работы: разъяснительные беседы с выс</w:t>
      </w:r>
      <w:r w:rsidR="00F636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туплением специалистов, видео-</w:t>
      </w:r>
      <w:r w:rsidR="00CC2C8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слайды, ролевые игры, беседы-диалоги.</w:t>
      </w:r>
    </w:p>
    <w:p w:rsidR="00246D94" w:rsidRPr="00D9290D" w:rsidRDefault="00246D94" w:rsidP="00246D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59D" w:rsidRPr="00D9290D" w:rsidRDefault="002F559D" w:rsidP="000232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детских библиотеках </w:t>
      </w:r>
      <w:r w:rsidR="00C84B0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Оренбургской области реализуются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C84B0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02326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4B0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различным воспитательным направлениям. Самые популярные </w:t>
      </w:r>
      <w:r w:rsidR="0002326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рограммы и</w:t>
      </w:r>
      <w:r w:rsidR="0002326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 по содержанию:</w:t>
      </w:r>
    </w:p>
    <w:p w:rsidR="004C3514" w:rsidRPr="00D9290D" w:rsidRDefault="00C744A9" w:rsidP="00221F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F559D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Продвижение книги, чтения, </w:t>
      </w:r>
      <w:r w:rsidR="00A24807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читательское развитие детей и подростков –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57</w:t>
      </w:r>
      <w:r w:rsidR="00A24807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программ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из них </w:t>
      </w:r>
      <w:r w:rsidR="005D0688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43</w:t>
      </w:r>
      <w:r w:rsidR="00A24807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программы летнег</w:t>
      </w:r>
      <w:r w:rsidR="005D0688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чтения. 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(«Читать больше, читать лучше, читать всегда» (Пономаревка), «Книга - лучший друг!» (Домбаровка), «Книжный ковчег (1999-2019 гг), «Я расту с книгой» (2011—2019 гг), «Впусти в сердце книгу» (2008-2019), Книжная страна» </w:t>
      </w:r>
      <w:r w:rsidR="00F636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Оренбург), «Вместе с книгой мы растем» (Александровка), «Читай-ка» (Северное), «Радостное чтение» (Новотроицк, Северное</w:t>
      </w:r>
      <w:r w:rsidR="00F636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), «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Читаем. Обсуждаем. Растем» (Первомайский р-н), «Приключения в царстве </w:t>
      </w:r>
      <w:r w:rsidR="00A32D4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чтения» (Асекеево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), «Нескучные встречи» (Октябрьский район</w:t>
      </w:r>
      <w:r w:rsidR="00F636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), «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книжное при</w:t>
      </w:r>
      <w:r w:rsidR="00A32D4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ключение» (Курманаевка</w:t>
      </w:r>
      <w:r w:rsidR="00F636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), «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книгой – в будущее»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(Сорочинск</w:t>
      </w:r>
      <w:r w:rsidR="00F636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), «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 с пользой: читай, отдыхай!» (Ташла), «У книжек нет каникул» (Соль-Илецк), «Вокруг света за 90 дней» (Гай</w:t>
      </w:r>
      <w:r w:rsidR="00F636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), «</w:t>
      </w:r>
      <w:r w:rsidR="005579C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Книга под ярким солнцем» 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(Кувандык), </w:t>
      </w:r>
      <w:r w:rsidR="005579C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«С книгой в летнем рюкзаке» (Бугурусланский район),</w:t>
      </w:r>
      <w:r w:rsidR="005579C9" w:rsidRPr="00D9290D">
        <w:rPr>
          <w:rFonts w:ascii="Times New Roman" w:hAnsi="Times New Roman" w:cs="Times New Roman"/>
        </w:rPr>
        <w:t xml:space="preserve"> </w:t>
      </w:r>
      <w:r w:rsidR="005579C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«Летние чтения - золотые приключения», «Летние приключения на Острове Чтения» (</w:t>
      </w:r>
      <w:r w:rsidR="00F6362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Асекеево) и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</w:t>
      </w:r>
      <w:r w:rsidR="00651CA4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5D06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4807" w:rsidRPr="00D9290D" w:rsidRDefault="00CA30A1" w:rsidP="00221FF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="005D06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ЦДБ присоедин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ились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проекту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областной</w:t>
      </w:r>
      <w:r w:rsidR="005D06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детской библиотеки </w:t>
      </w:r>
      <w:r w:rsidR="005D06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«Читальный зал на траве»</w:t>
      </w:r>
      <w:r w:rsidR="00651C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D06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громкое чтение звучало не только в стен</w:t>
      </w:r>
      <w:r w:rsidR="00B8205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ах библиотек</w:t>
      </w:r>
      <w:r w:rsidR="005D06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во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дворах, парках</w:t>
      </w:r>
      <w:r w:rsidR="005D06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скверах, даже на тротуарах. </w:t>
      </w:r>
    </w:p>
    <w:p w:rsidR="00525DC2" w:rsidRPr="00D9290D" w:rsidRDefault="00C744A9" w:rsidP="00525D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2480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2326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3265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Краеведение</w:t>
      </w:r>
      <w:r w:rsidR="00A24807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18</w:t>
      </w:r>
      <w:r w:rsidR="00F63628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программ</w:t>
      </w:r>
      <w:r w:rsidR="00B82054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5D0688" w:rsidRPr="00D9290D">
        <w:rPr>
          <w:rFonts w:ascii="Times New Roman" w:hAnsi="Times New Roman" w:cs="Times New Roman"/>
        </w:rPr>
        <w:t xml:space="preserve"> </w:t>
      </w:r>
      <w:r w:rsidR="00854EB7" w:rsidRPr="00D9290D">
        <w:rPr>
          <w:rFonts w:ascii="Times New Roman" w:hAnsi="Times New Roman" w:cs="Times New Roman"/>
          <w:sz w:val="24"/>
          <w:szCs w:val="24"/>
        </w:rPr>
        <w:t>«Колесо истории, или Путешествие по родному краю» (Новотроицк),</w:t>
      </w:r>
      <w:r w:rsidR="00854EB7" w:rsidRPr="00D9290D">
        <w:rPr>
          <w:rFonts w:ascii="Times New Roman" w:hAnsi="Times New Roman" w:cs="Times New Roman"/>
        </w:rPr>
        <w:t xml:space="preserve"> </w:t>
      </w:r>
      <w:r w:rsidR="00854EB7" w:rsidRPr="00D9290D">
        <w:rPr>
          <w:rFonts w:ascii="Times New Roman" w:hAnsi="Times New Roman" w:cs="Times New Roman"/>
          <w:sz w:val="24"/>
          <w:szCs w:val="24"/>
        </w:rPr>
        <w:t>«</w:t>
      </w:r>
      <w:r w:rsidR="00587DBA" w:rsidRPr="00D9290D">
        <w:rPr>
          <w:rFonts w:ascii="Times New Roman" w:hAnsi="Times New Roman" w:cs="Times New Roman"/>
          <w:sz w:val="24"/>
          <w:szCs w:val="24"/>
        </w:rPr>
        <w:t>Мой край - большой страны частица» (Оренбург, ЦГДБ), «</w:t>
      </w:r>
      <w:r w:rsidR="00854EB7" w:rsidRPr="00D9290D">
        <w:rPr>
          <w:rFonts w:ascii="Times New Roman" w:hAnsi="Times New Roman" w:cs="Times New Roman"/>
          <w:sz w:val="24"/>
          <w:szCs w:val="24"/>
        </w:rPr>
        <w:t>В любимый город</w:t>
      </w:r>
      <w:r w:rsidR="0057637F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854EB7" w:rsidRPr="00D9290D">
        <w:rPr>
          <w:rFonts w:ascii="Times New Roman" w:hAnsi="Times New Roman" w:cs="Times New Roman"/>
          <w:sz w:val="24"/>
          <w:szCs w:val="24"/>
        </w:rPr>
        <w:t>вкладывая душу» (Оренбург),</w:t>
      </w:r>
      <w:r w:rsidR="00854EB7" w:rsidRPr="00D9290D">
        <w:rPr>
          <w:rFonts w:ascii="Times New Roman" w:hAnsi="Times New Roman" w:cs="Times New Roman"/>
        </w:rPr>
        <w:t xml:space="preserve"> </w:t>
      </w:r>
      <w:r w:rsidR="00854EB7" w:rsidRPr="00D9290D">
        <w:rPr>
          <w:rFonts w:ascii="Times New Roman" w:hAnsi="Times New Roman" w:cs="Times New Roman"/>
          <w:sz w:val="24"/>
          <w:szCs w:val="24"/>
        </w:rPr>
        <w:t>«Мы – Оренбуржцы» (Оренбург</w:t>
      </w:r>
      <w:r w:rsidR="00587DBA" w:rsidRPr="00D9290D">
        <w:rPr>
          <w:rFonts w:ascii="Times New Roman" w:hAnsi="Times New Roman" w:cs="Times New Roman"/>
          <w:sz w:val="24"/>
          <w:szCs w:val="24"/>
        </w:rPr>
        <w:t>,</w:t>
      </w:r>
      <w:r w:rsidR="00587DBA" w:rsidRPr="00D9290D">
        <w:rPr>
          <w:rFonts w:ascii="Times New Roman" w:hAnsi="Times New Roman" w:cs="Times New Roman"/>
        </w:rPr>
        <w:t xml:space="preserve"> </w:t>
      </w:r>
      <w:r w:rsidR="00587DBA" w:rsidRPr="00D9290D">
        <w:rPr>
          <w:rFonts w:ascii="Times New Roman" w:hAnsi="Times New Roman" w:cs="Times New Roman"/>
          <w:sz w:val="24"/>
          <w:szCs w:val="24"/>
        </w:rPr>
        <w:t>ф № 7),</w:t>
      </w:r>
      <w:r w:rsidR="004C3514" w:rsidRPr="00D9290D">
        <w:rPr>
          <w:rFonts w:ascii="Times New Roman" w:hAnsi="Times New Roman" w:cs="Times New Roman"/>
          <w:sz w:val="24"/>
          <w:szCs w:val="24"/>
        </w:rPr>
        <w:t xml:space="preserve"> «Наш город – вчера и сегодня»</w:t>
      </w:r>
      <w:r w:rsidR="00587DBA" w:rsidRPr="00D9290D">
        <w:rPr>
          <w:rFonts w:ascii="Times New Roman" w:hAnsi="Times New Roman" w:cs="Times New Roman"/>
          <w:sz w:val="24"/>
          <w:szCs w:val="24"/>
        </w:rPr>
        <w:t xml:space="preserve"> (Оренбург, ф№7)</w:t>
      </w:r>
      <w:r w:rsidR="00587DBA" w:rsidRPr="00D9290D">
        <w:rPr>
          <w:rFonts w:ascii="Times New Roman" w:hAnsi="Times New Roman" w:cs="Times New Roman"/>
        </w:rPr>
        <w:t>, «</w:t>
      </w:r>
      <w:r w:rsidR="00587DBA" w:rsidRPr="00D9290D">
        <w:rPr>
          <w:rFonts w:ascii="Times New Roman" w:hAnsi="Times New Roman" w:cs="Times New Roman"/>
          <w:sz w:val="24"/>
          <w:szCs w:val="24"/>
        </w:rPr>
        <w:t>Мой отчий край ни в чём не повторим</w:t>
      </w:r>
      <w:r w:rsidR="00F63628" w:rsidRPr="00D9290D">
        <w:rPr>
          <w:rFonts w:ascii="Times New Roman" w:hAnsi="Times New Roman" w:cs="Times New Roman"/>
          <w:sz w:val="24"/>
          <w:szCs w:val="24"/>
        </w:rPr>
        <w:t>»: (</w:t>
      </w:r>
      <w:r w:rsidR="004C3514" w:rsidRPr="00D9290D">
        <w:rPr>
          <w:rFonts w:ascii="Times New Roman" w:hAnsi="Times New Roman" w:cs="Times New Roman"/>
          <w:sz w:val="24"/>
          <w:szCs w:val="24"/>
        </w:rPr>
        <w:t>Оренбург</w:t>
      </w:r>
      <w:r w:rsidR="00587DBA" w:rsidRPr="00D9290D">
        <w:rPr>
          <w:rFonts w:ascii="Times New Roman" w:hAnsi="Times New Roman" w:cs="Times New Roman"/>
          <w:sz w:val="24"/>
          <w:szCs w:val="24"/>
        </w:rPr>
        <w:t>, ф №19</w:t>
      </w:r>
      <w:r w:rsidR="002B1021" w:rsidRPr="00D9290D">
        <w:rPr>
          <w:rFonts w:ascii="Times New Roman" w:hAnsi="Times New Roman" w:cs="Times New Roman"/>
          <w:sz w:val="24"/>
          <w:szCs w:val="24"/>
        </w:rPr>
        <w:t>), «</w:t>
      </w:r>
      <w:r w:rsidR="00854EB7" w:rsidRPr="00D9290D">
        <w:rPr>
          <w:rFonts w:ascii="Times New Roman" w:hAnsi="Times New Roman" w:cs="Times New Roman"/>
          <w:sz w:val="24"/>
          <w:szCs w:val="24"/>
        </w:rPr>
        <w:t>Здесь Родины моей начало</w:t>
      </w:r>
      <w:r w:rsidR="00587DBA" w:rsidRPr="00D9290D">
        <w:rPr>
          <w:rFonts w:ascii="Times New Roman" w:hAnsi="Times New Roman" w:cs="Times New Roman"/>
          <w:sz w:val="24"/>
          <w:szCs w:val="24"/>
        </w:rPr>
        <w:t>» (Александровка</w:t>
      </w:r>
      <w:r w:rsidR="002B1021" w:rsidRPr="00D9290D">
        <w:rPr>
          <w:rFonts w:ascii="Times New Roman" w:hAnsi="Times New Roman" w:cs="Times New Roman"/>
          <w:sz w:val="24"/>
          <w:szCs w:val="24"/>
        </w:rPr>
        <w:t>), «</w:t>
      </w:r>
      <w:r w:rsidR="00854EB7" w:rsidRPr="00D9290D">
        <w:rPr>
          <w:rFonts w:ascii="Times New Roman" w:hAnsi="Times New Roman" w:cs="Times New Roman"/>
          <w:sz w:val="24"/>
          <w:szCs w:val="24"/>
        </w:rPr>
        <w:t>Диалог» (Бузулук</w:t>
      </w:r>
      <w:r w:rsidR="002B1021" w:rsidRPr="00D9290D">
        <w:rPr>
          <w:rFonts w:ascii="Times New Roman" w:hAnsi="Times New Roman" w:cs="Times New Roman"/>
          <w:sz w:val="24"/>
          <w:szCs w:val="24"/>
        </w:rPr>
        <w:t>), «</w:t>
      </w:r>
      <w:r w:rsidR="00854EB7" w:rsidRPr="00D9290D">
        <w:rPr>
          <w:rFonts w:ascii="Times New Roman" w:hAnsi="Times New Roman" w:cs="Times New Roman"/>
          <w:sz w:val="24"/>
          <w:szCs w:val="24"/>
        </w:rPr>
        <w:t xml:space="preserve">Моя малая родина - край Домбаровский!» (Домбаровка), «Я эту </w:t>
      </w:r>
      <w:r w:rsidR="00885B80" w:rsidRPr="00D9290D">
        <w:rPr>
          <w:rFonts w:ascii="Times New Roman" w:hAnsi="Times New Roman" w:cs="Times New Roman"/>
          <w:sz w:val="24"/>
          <w:szCs w:val="24"/>
        </w:rPr>
        <w:t>землю Родиной</w:t>
      </w:r>
      <w:r w:rsidR="00854EB7" w:rsidRPr="00D9290D">
        <w:rPr>
          <w:rFonts w:ascii="Times New Roman" w:hAnsi="Times New Roman" w:cs="Times New Roman"/>
          <w:sz w:val="24"/>
          <w:szCs w:val="24"/>
        </w:rPr>
        <w:t xml:space="preserve"> зову» (Пономаревка</w:t>
      </w:r>
      <w:r w:rsidR="0057637F" w:rsidRPr="00D9290D">
        <w:rPr>
          <w:rFonts w:ascii="Times New Roman" w:hAnsi="Times New Roman" w:cs="Times New Roman"/>
          <w:sz w:val="24"/>
          <w:szCs w:val="24"/>
        </w:rPr>
        <w:t>),</w:t>
      </w:r>
      <w:r w:rsidR="00854EB7" w:rsidRPr="00D9290D">
        <w:rPr>
          <w:rFonts w:ascii="Times New Roman" w:hAnsi="Times New Roman" w:cs="Times New Roman"/>
          <w:sz w:val="24"/>
          <w:szCs w:val="24"/>
        </w:rPr>
        <w:t xml:space="preserve"> «Библиотека и краеведение»</w:t>
      </w:r>
      <w:r w:rsidR="004C3514" w:rsidRPr="00D9290D">
        <w:rPr>
          <w:rFonts w:ascii="Times New Roman" w:hAnsi="Times New Roman" w:cs="Times New Roman"/>
          <w:sz w:val="24"/>
          <w:szCs w:val="24"/>
        </w:rPr>
        <w:t xml:space="preserve"> (Шарлык)</w:t>
      </w:r>
      <w:r w:rsidR="0057637F" w:rsidRPr="00D9290D">
        <w:rPr>
          <w:rFonts w:ascii="Times New Roman" w:hAnsi="Times New Roman" w:cs="Times New Roman"/>
          <w:sz w:val="24"/>
          <w:szCs w:val="24"/>
        </w:rPr>
        <w:t xml:space="preserve">, «Люблю моё Отечество!» </w:t>
      </w:r>
      <w:r w:rsidR="004713AF" w:rsidRPr="00D9290D">
        <w:rPr>
          <w:rFonts w:ascii="Times New Roman" w:hAnsi="Times New Roman" w:cs="Times New Roman"/>
          <w:sz w:val="24"/>
          <w:szCs w:val="24"/>
        </w:rPr>
        <w:t xml:space="preserve">(Орск), «И сердцем я чуваш, и речью» (Сорочинский район), «Моё Оренбуржье» (Саракташ) </w:t>
      </w:r>
      <w:r w:rsidR="004C3514" w:rsidRPr="00D9290D">
        <w:rPr>
          <w:rFonts w:ascii="Times New Roman" w:hAnsi="Times New Roman" w:cs="Times New Roman"/>
          <w:sz w:val="24"/>
          <w:szCs w:val="24"/>
        </w:rPr>
        <w:t>и др.</w:t>
      </w:r>
      <w:r w:rsidR="00A32D4A" w:rsidRPr="00D9290D">
        <w:rPr>
          <w:rFonts w:ascii="Times New Roman" w:hAnsi="Times New Roman" w:cs="Times New Roman"/>
        </w:rPr>
        <w:tab/>
      </w:r>
      <w:r w:rsidR="00031716" w:rsidRPr="00D9290D">
        <w:rPr>
          <w:rFonts w:ascii="Times New Roman" w:hAnsi="Times New Roman" w:cs="Times New Roman"/>
          <w:sz w:val="24"/>
          <w:szCs w:val="24"/>
        </w:rPr>
        <w:t xml:space="preserve">Детские библиотеки привлекли своих юных читателей к проектам областной детской библиотеки: </w:t>
      </w:r>
      <w:r w:rsidR="005D06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«Читаем оренбургское» (23 </w:t>
      </w:r>
      <w:r w:rsidR="0003171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 </w:t>
      </w:r>
      <w:r w:rsidR="005D06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«Край Оренбургский: </w:t>
      </w:r>
      <w:r w:rsidR="00CA30A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прошлого в настоящее» (20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</w:t>
      </w:r>
      <w:r w:rsidR="00CA30A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5000 детей - участников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50BD0" w:rsidRPr="00D9290D" w:rsidRDefault="00525DC2" w:rsidP="00A734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</w:t>
      </w:r>
      <w:r w:rsidR="00C744A9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Экологическое воспитание – </w:t>
      </w:r>
      <w:r w:rsidR="00587DBA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17</w:t>
      </w:r>
      <w:r w:rsidR="002B1021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программ</w:t>
      </w:r>
      <w:r w:rsidR="00587DBA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«Чистота планеты – чистота души» (Пономаревский район), «Природа родного края» (Оренбург ф № 7 (2014-2019)), «Зеленая жемчужина» (Бузулук), «Юные защитники природы»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C07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(Светли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нский район), «Войди в природу другом» (Илек),  «Живая планета – живая душа»   (Домбаровка)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«В экологию через книгу» (Асекеево), «В согласии с природой - в согласии с собой» (Оренбург,  ф№19),  «Я познаю мир» (Беляевка),  «Это наша с тобою земля» (Курманаевка), «Эко: Экология, культура, общение» (Шарлык), «Земля – наш общий дом»  (Пономаревский р-н), «Природа и мы» (Оренбург, ф №7), </w:t>
      </w:r>
      <w:r w:rsidR="002C07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«Сохраним планету Земля» (Сорочинск ГО)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</w:t>
      </w:r>
    </w:p>
    <w:p w:rsidR="0029419D" w:rsidRPr="00D9290D" w:rsidRDefault="00C744A9" w:rsidP="002941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Патриотическое воспитание</w:t>
      </w:r>
      <w:r w:rsidR="00525DC2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25DC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2B102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25 программ.</w:t>
      </w:r>
      <w:r w:rsidR="005D06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«Память» (2015-2020)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102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Илек, «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Воспитаем достойное поколение» (2017-2022) Грачевка, «Патриотизм-духовный стержень поколений»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(2016-2020) Шарлык, «Да не прервется память наша» (2016-2020)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Новоорск, «Я гражданин России»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(2018-2019) Курманаевка, «В любимый город вкладывая </w:t>
      </w:r>
      <w:r w:rsidR="002B102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душу» (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2016-2020) 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филиалы 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№7, № 17, №19, </w:t>
      </w:r>
      <w:r w:rsidR="002B102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ЦГДБ Оренбурга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Родина – Россия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 (20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18-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Домбаровка, «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Долг. Честь. Родина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(2018-2020) 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Пономаревский район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525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«ПодРосток» (Бузулук), 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«Патриотизм – веление </w:t>
      </w:r>
      <w:r w:rsidR="002B102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времени» (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2019-2023)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Акбулак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Патриот, гражданин, читатель»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A734D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Беляевка</w:t>
      </w:r>
      <w:r w:rsidR="002941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10525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др.</w:t>
      </w:r>
    </w:p>
    <w:p w:rsidR="00C50BD0" w:rsidRPr="00D9290D" w:rsidRDefault="002B1021" w:rsidP="000232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проектах Оренбургской областной полиэтнической детской библиотеки приняли участие подавляющее большинство детских библиотек Оренбуржья, а также других регионов России. Так, в межрегиональной акции</w:t>
      </w:r>
      <w:r w:rsidR="0029419D" w:rsidRPr="00D929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D06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#100днейсБондаревым: межрегиональный марафон 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чтения» участвовали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30A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25 регионов РФ</w:t>
      </w:r>
      <w:r w:rsidR="00B8205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«Оренбургский Гагарин»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- 16 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МО,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библиотеки Новосибирской и Свердловской областей</w:t>
      </w:r>
      <w:r w:rsidR="00B8205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«Вызываю огонь на 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себя» -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077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37 МО</w:t>
      </w:r>
      <w:r w:rsidR="00CA30A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«Библиотека юного патриота»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посетила </w:t>
      </w:r>
      <w:r w:rsidR="001D077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11 МО.</w:t>
      </w:r>
      <w:r w:rsidR="005D0688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C7440A" w:rsidRPr="00D9290D" w:rsidRDefault="00C744A9" w:rsidP="006502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C7440A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Содействие социальной адаптации детей с огран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иченными возможностями здоровья</w:t>
      </w:r>
      <w:r w:rsidR="00C50BD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–13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«Читаем вместе»: семейный клуб «Общение» для детей с ОВЗ и их </w:t>
      </w:r>
      <w:r w:rsidR="002B102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 (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2011-2020,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Новосергиевка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637ECC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0291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Ступеньки доброты»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по работе с детьми 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ограниченными возможностями здоровья </w:t>
      </w:r>
      <w:r w:rsidR="00F16D1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(2018-2020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B102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Тюльган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B102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сердца к сердцу»</w:t>
      </w:r>
      <w:r w:rsidR="00F16D1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(2015-2019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Акбулак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«Познаём мир с книгой»</w:t>
      </w:r>
      <w:r w:rsidR="00F16D1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по  работе с детьми с особенностями в развитии (2019-2020</w:t>
      </w:r>
      <w:r w:rsidR="002B102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16D1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Саракташ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16D1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«Определение своего «Я» в обществе»</w:t>
      </w:r>
      <w:r w:rsidR="00F16D1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социальной адаптации и психологической помощи в формировании мировоззрения  (2013-2019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5029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Оренбургская </w:t>
      </w:r>
      <w:r w:rsidR="00F16D1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ЦГДБ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 и</w:t>
      </w:r>
      <w:r w:rsidR="00F16D1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</w:t>
      </w:r>
      <w:r w:rsidR="00A5207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1C2F" w:rsidRPr="00D9290D" w:rsidRDefault="00C744A9" w:rsidP="00071C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50BD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Семейное чтение </w:t>
      </w:r>
      <w:r w:rsidR="00B82054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10</w:t>
      </w:r>
      <w:r w:rsidR="00637ECC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«Любят книги все на свете, любят взрослые и дети!» (2018-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2020, Домбаровка)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– дом семейного чтения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 (2019-2020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Курманаевка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«Семья и книга»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Красногвардейский район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Читающая семья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(2007-2019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Тоцк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637E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«Семья. Книга. Библиотека» (2012-2019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Светлый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«Читайка» (2010-2019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Северное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«Радостное чтение»: программа по привлечению к чтению с раннего возраста (2019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библиотека «Алые паруса» г. Новотроицк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«Хорошая книга – твой друг на всю жизнь» (2019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Бузулук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C50BD0" w:rsidRPr="00D9290D" w:rsidRDefault="00C744A9" w:rsidP="00071C2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C50BD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Правовое воспитание -</w:t>
      </w:r>
      <w:r w:rsidR="000B52A7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</w:t>
      </w:r>
      <w:r w:rsidR="00071C2F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71C2F" w:rsidRPr="00D9290D">
        <w:rPr>
          <w:rFonts w:ascii="Times New Roman" w:hAnsi="Times New Roman" w:cs="Times New Roman"/>
        </w:rPr>
        <w:t xml:space="preserve"> 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 лабиринтам права» (2018– 2020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Домбаровка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«Школа правовых знаний» (2009-2019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 ЦГДБ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«Школа прав и обязанностей» совместно со следственным отделом Новотрои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цкого ОВД и Центром занятости (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библиот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 «Алые паруса» г. Новотроицк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«Имею право, несу ответств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енность» (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Александровка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«Твоя жизнь – твой выбор» 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Шарлык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Я имею право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2018-2020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Асекеево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«Д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етская библиотека-пространство правовых знаний»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1C2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Беляевка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B35B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«Подросток – правовая зона» (Бузулук)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13AF" w:rsidRPr="00D9290D" w:rsidRDefault="00C744A9" w:rsidP="004713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C50BD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50BD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</w:t>
      </w:r>
      <w:r w:rsidR="004713AF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ание межкультурных отношений – 7.  </w:t>
      </w:r>
      <w:r w:rsidR="004713A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«Книга. Культура.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Толерантность»  </w:t>
      </w:r>
      <w:r w:rsidR="004713A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(Асекеево),  </w:t>
      </w:r>
      <w:r w:rsidR="0098736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«Туган тел» (Асекеево), </w:t>
      </w:r>
      <w:r w:rsidR="004713A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«Жить в мире с собой и другими» (Оренбург, ф</w:t>
      </w:r>
      <w:r w:rsidR="0098736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илиал</w:t>
      </w:r>
      <w:r w:rsidR="00587D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13A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№17),</w:t>
      </w:r>
      <w:r w:rsidR="00587DBA" w:rsidRPr="00D9290D">
        <w:rPr>
          <w:rFonts w:ascii="Times New Roman" w:hAnsi="Times New Roman" w:cs="Times New Roman"/>
        </w:rPr>
        <w:t xml:space="preserve"> 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87D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самим собой»</w:t>
      </w:r>
      <w:r w:rsidR="0098736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(Домбаровка) и др.</w:t>
      </w:r>
    </w:p>
    <w:p w:rsidR="000B52A7" w:rsidRPr="00D9290D" w:rsidRDefault="000B52A7" w:rsidP="004713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9. Духовно-нравственное воспитание – 6.</w:t>
      </w:r>
      <w:r w:rsidRPr="00D9290D">
        <w:rPr>
          <w:rFonts w:ascii="Times New Roman" w:hAnsi="Times New Roman" w:cs="Times New Roman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«Православие – путь к сердцу», «Возрождение русской культуры через книгу и библиотеку» (2019-2020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Сорочинский район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0525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525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«Родники души» (Бузулук)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</w:t>
      </w:r>
    </w:p>
    <w:p w:rsidR="006347BF" w:rsidRPr="00D9290D" w:rsidRDefault="00C744A9" w:rsidP="00CD49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</w:t>
      </w:r>
      <w:r w:rsidR="00C50BD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52A7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ЗОЖ – 5.</w:t>
      </w:r>
      <w:r w:rsidR="00CD49B9" w:rsidRPr="00D9290D">
        <w:rPr>
          <w:rFonts w:ascii="Times New Roman" w:hAnsi="Times New Roman" w:cs="Times New Roman"/>
        </w:rPr>
        <w:t xml:space="preserve"> 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«Здоровье – это образ жизни»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(2018-2019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Курманаевка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«Моё здоровье – в моих руках» (2018-2020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аровка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); «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здоровью с 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книгой» (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2016-2020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Пономаревский район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A0DA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</w:t>
      </w:r>
    </w:p>
    <w:p w:rsidR="00AA0DA3" w:rsidRPr="00D9290D" w:rsidRDefault="00AA0DA3" w:rsidP="00CD49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36 территорий присоединились к областной декаде здоровья «ТерриториЯ ЗДОРОВья», инициированной Оренбургской областной полиэтнической детской библиотекой. Участ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 акции стали 5800 детей и подростков области, Московской и Воронежской области.</w:t>
      </w:r>
    </w:p>
    <w:p w:rsidR="00C50BD0" w:rsidRPr="00D9290D" w:rsidRDefault="00C744A9" w:rsidP="00CD49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11</w:t>
      </w:r>
      <w:r w:rsidR="000B52A7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 Эстетическое воспитание </w:t>
      </w:r>
      <w:r w:rsidR="00CD49B9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DB35B2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7</w:t>
      </w:r>
      <w:r w:rsidR="00CD49B9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Год театра библиотечные проекты были связаны с историей и современной жизнью театра: «Театр и дети» (Матвеевка), </w:t>
      </w:r>
      <w:r w:rsidR="002E5C4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«Год театра – 2019» (г. Бугуруслан), 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мире прекрасного» (Бузулук), </w:t>
      </w:r>
      <w:r w:rsidR="001A509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«Театр +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Книга» (Асекеево), «Театр. Книга. Библиотека» (Северное), </w:t>
      </w:r>
      <w:r w:rsidR="0010525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 мире прекрасного» (Бузулук), 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«Прекрасное – рядом» (Сорочинский район).</w:t>
      </w:r>
    </w:p>
    <w:p w:rsidR="00AA0DA3" w:rsidRPr="00D9290D" w:rsidRDefault="00AA0DA3" w:rsidP="00AA0D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Программы по информационной грамотности детей (ББЗ)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- 3. «По ступе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нькам библиотечно-библиографиче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знаний» (2016-2020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Светлый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«К+К» (2010-2020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Медногорск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«Библиотечно-библиографические и информационные знания детей» (2019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Беляевка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D0688" w:rsidRPr="00D9290D" w:rsidRDefault="00C744A9" w:rsidP="00CD49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="00AA0DA3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="005D0688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D0688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Профориентация – 3</w:t>
      </w:r>
      <w:r w:rsidR="000B52A7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профессий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 (2017 – 2019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ашла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«Все профессии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нужны, все профессии важны» (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2018-2020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Домбаровка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 «Профессию подскажет книга» (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2019-2021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ЦГДБ </w:t>
      </w:r>
      <w:r w:rsidR="000B52A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 Гайдара</w:t>
      </w:r>
      <w:r w:rsidR="006347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г.Оренбург)</w:t>
      </w:r>
      <w:r w:rsidR="00CD49B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49B9" w:rsidRPr="00D9290D" w:rsidRDefault="00C744A9" w:rsidP="000B52A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="00AA0DA3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="005D0688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 Волонтерское движение </w:t>
      </w:r>
      <w:r w:rsidR="000B52A7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="005D0688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3</w:t>
      </w:r>
      <w:r w:rsidR="000B52A7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 </w:t>
      </w:r>
    </w:p>
    <w:p w:rsidR="002F559D" w:rsidRPr="00D9290D" w:rsidRDefault="002F559D" w:rsidP="000232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 взаимодействия библиотек с другими организациями, учреждениями,</w:t>
      </w:r>
      <w:r w:rsidR="0002326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объединениями </w:t>
      </w:r>
      <w:r w:rsidR="0002326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изменился по сравнению с 2018 годом.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Главными партнерами библиотек являются образовательные учреждения. Активная</w:t>
      </w:r>
      <w:r w:rsidR="0002326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ведется с представителями исполнительной власти, депутатами и органами</w:t>
      </w:r>
      <w:r w:rsidR="0002326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самоуправления. Для сопровождения районных библиотечных событий </w:t>
      </w:r>
      <w:r w:rsidR="0002326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ривлекаются</w:t>
      </w:r>
      <w:r w:rsidR="0002326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0DA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различные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культуры.</w:t>
      </w:r>
    </w:p>
    <w:p w:rsidR="00606743" w:rsidRPr="00D9290D" w:rsidRDefault="00023265" w:rsidP="000232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Такое распределение связано с тем, что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целевая аудитория детских библиотек посещает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сады и школы, и библиотека сотрудничает с этими образовательными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 в первую очередь, их отношения оформл</w:t>
      </w:r>
      <w:r w:rsidR="00AA0DA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яются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договором. Также 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библиотеки становятся проводниками государственной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политики в социуме, что позволяет рассматривать их как стратегических </w:t>
      </w:r>
      <w:r w:rsidR="0060674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партнеров 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продвижении государственной национальной идеи 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559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политики среди жителей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муниципалитета. </w:t>
      </w:r>
    </w:p>
    <w:p w:rsidR="00307F80" w:rsidRPr="00D9290D" w:rsidRDefault="00606743" w:rsidP="0060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C7440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Подводя итоги, можно сказать, что на протяжении трех последних лет растет количество библиотечных проектов и программ, в результате которых увеличивается число договоров с образовательными учреждениями (школами и детскими садами). Такая динамика говорит о том, детские библиотеки могут </w:t>
      </w:r>
      <w:r w:rsidR="00AA0DA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расширить спектр своих услуг и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взять на себя функции дополнительного образования</w:t>
      </w:r>
      <w:r w:rsidR="00AA0DA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559D" w:rsidRPr="00D9290D" w:rsidRDefault="00606743" w:rsidP="0060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440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Детские библиотеки перешли к стабильной деятельности по основным направлениям: наработан </w:t>
      </w:r>
      <w:r w:rsidR="00307F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положительный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опыт, сложился круг партнеров, создана репутация в социуме. К сожалению, коллеги еще очень мало внимания уделяют гр</w:t>
      </w:r>
      <w:r w:rsidR="00307F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антовой проектной деятельности. </w:t>
      </w:r>
    </w:p>
    <w:p w:rsidR="00C7440A" w:rsidRPr="00D9290D" w:rsidRDefault="00C7440A" w:rsidP="00C744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проблемы и трудности, детские библиотеки Оренбургской области стараются быть полезными местному сообществу, привлекают к сотрудничеству партнеров, наращивают свою социально-просветительскую активность, успешно координируют деятельность с социокульт</w:t>
      </w:r>
      <w:r w:rsidR="002822E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урными инсти</w:t>
      </w:r>
      <w:r w:rsidR="00B8205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тутами своего муниципал</w:t>
      </w:r>
      <w:r w:rsidR="002822E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итета.</w:t>
      </w:r>
    </w:p>
    <w:p w:rsidR="002F559D" w:rsidRPr="00D9290D" w:rsidRDefault="002F559D" w:rsidP="0002326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40A" w:rsidRPr="00D9290D" w:rsidRDefault="00C7440A" w:rsidP="002F55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054" w:rsidRPr="00D9290D" w:rsidRDefault="00B82054" w:rsidP="009C0725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8" w:name="_Toc42178357"/>
      <w:r w:rsidRPr="000D383F">
        <w:t>Информатизация детских библиотек</w:t>
      </w:r>
      <w:bookmarkEnd w:id="8"/>
    </w:p>
    <w:p w:rsidR="00BD1E96" w:rsidRPr="00D9290D" w:rsidRDefault="002F559D" w:rsidP="00BD1E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 xml:space="preserve">Информатизация – важнейшее направление работы детских библиотек, позволяющее использовать эффективные приемы читательского развития детей и </w:t>
      </w:r>
      <w:r w:rsidRPr="00D9290D">
        <w:rPr>
          <w:rFonts w:ascii="Times New Roman" w:hAnsi="Times New Roman" w:cs="Times New Roman"/>
          <w:sz w:val="24"/>
          <w:szCs w:val="24"/>
        </w:rPr>
        <w:lastRenderedPageBreak/>
        <w:t>подростков, реализовать их права на свободный доступ к информации, помочь адаптироваться в мире всеобщей компьютеризации. Информатизация служит основой для реализации корпоративных проектов и способствует информационно-библиографической деятельности библиотек.</w:t>
      </w:r>
      <w:r w:rsidR="001563AE" w:rsidRPr="00D9290D">
        <w:rPr>
          <w:rFonts w:ascii="Times New Roman" w:hAnsi="Times New Roman" w:cs="Times New Roman"/>
          <w:sz w:val="24"/>
          <w:szCs w:val="24"/>
        </w:rPr>
        <w:t xml:space="preserve"> В Оренбургской области компьютеризированы все </w:t>
      </w:r>
      <w:r w:rsidR="00885B80" w:rsidRPr="00D9290D">
        <w:rPr>
          <w:rFonts w:ascii="Times New Roman" w:hAnsi="Times New Roman" w:cs="Times New Roman"/>
          <w:sz w:val="24"/>
          <w:szCs w:val="24"/>
        </w:rPr>
        <w:t>43 специализированные</w:t>
      </w:r>
      <w:r w:rsidR="001563AE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="00885B80" w:rsidRPr="00D9290D">
        <w:rPr>
          <w:rFonts w:ascii="Times New Roman" w:hAnsi="Times New Roman" w:cs="Times New Roman"/>
          <w:sz w:val="24"/>
          <w:szCs w:val="24"/>
        </w:rPr>
        <w:t>детские библиотеки</w:t>
      </w:r>
      <w:r w:rsidR="001563AE" w:rsidRPr="00D9290D">
        <w:rPr>
          <w:rFonts w:ascii="Times New Roman" w:hAnsi="Times New Roman" w:cs="Times New Roman"/>
          <w:sz w:val="24"/>
          <w:szCs w:val="24"/>
        </w:rPr>
        <w:t xml:space="preserve">. </w:t>
      </w:r>
      <w:r w:rsidRPr="00D9290D">
        <w:rPr>
          <w:rFonts w:ascii="Times New Roman" w:hAnsi="Times New Roman" w:cs="Times New Roman"/>
          <w:sz w:val="24"/>
          <w:szCs w:val="24"/>
        </w:rPr>
        <w:t>Машинный па</w:t>
      </w:r>
      <w:r w:rsidR="005F4191" w:rsidRPr="00D9290D">
        <w:rPr>
          <w:rFonts w:ascii="Times New Roman" w:hAnsi="Times New Roman" w:cs="Times New Roman"/>
          <w:sz w:val="24"/>
          <w:szCs w:val="24"/>
        </w:rPr>
        <w:t>рк этих библиотек составляет 130</w:t>
      </w:r>
      <w:r w:rsidRPr="00D9290D">
        <w:rPr>
          <w:rFonts w:ascii="Times New Roman" w:hAnsi="Times New Roman" w:cs="Times New Roman"/>
          <w:sz w:val="24"/>
          <w:szCs w:val="24"/>
        </w:rPr>
        <w:t xml:space="preserve"> (+</w:t>
      </w:r>
      <w:r w:rsidR="005F4191" w:rsidRPr="00D9290D">
        <w:rPr>
          <w:rFonts w:ascii="Times New Roman" w:hAnsi="Times New Roman" w:cs="Times New Roman"/>
          <w:sz w:val="24"/>
          <w:szCs w:val="24"/>
        </w:rPr>
        <w:t>2</w:t>
      </w:r>
      <w:r w:rsidRPr="00D9290D">
        <w:rPr>
          <w:rFonts w:ascii="Times New Roman" w:hAnsi="Times New Roman" w:cs="Times New Roman"/>
          <w:sz w:val="24"/>
          <w:szCs w:val="24"/>
        </w:rPr>
        <w:t>) единиц.</w:t>
      </w:r>
      <w:r w:rsidR="005F4191" w:rsidRPr="00D9290D">
        <w:rPr>
          <w:rFonts w:ascii="Times New Roman" w:hAnsi="Times New Roman" w:cs="Times New Roman"/>
          <w:sz w:val="24"/>
          <w:szCs w:val="24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 xml:space="preserve">Выход в Интернет </w:t>
      </w:r>
      <w:r w:rsidR="005F4191" w:rsidRPr="00D9290D">
        <w:rPr>
          <w:rFonts w:ascii="Times New Roman" w:hAnsi="Times New Roman" w:cs="Times New Roman"/>
          <w:sz w:val="24"/>
          <w:szCs w:val="24"/>
        </w:rPr>
        <w:t xml:space="preserve">для пользователей </w:t>
      </w:r>
      <w:r w:rsidRPr="00D9290D">
        <w:rPr>
          <w:rFonts w:ascii="Times New Roman" w:hAnsi="Times New Roman" w:cs="Times New Roman"/>
          <w:sz w:val="24"/>
          <w:szCs w:val="24"/>
        </w:rPr>
        <w:t xml:space="preserve">имеется в </w:t>
      </w:r>
      <w:r w:rsidR="005F4191" w:rsidRPr="00D9290D">
        <w:rPr>
          <w:rFonts w:ascii="Times New Roman" w:hAnsi="Times New Roman" w:cs="Times New Roman"/>
          <w:sz w:val="24"/>
          <w:szCs w:val="24"/>
        </w:rPr>
        <w:t xml:space="preserve">29 специализированных детских </w:t>
      </w:r>
      <w:r w:rsidR="00885B80" w:rsidRPr="00D9290D">
        <w:rPr>
          <w:rFonts w:ascii="Times New Roman" w:hAnsi="Times New Roman" w:cs="Times New Roman"/>
          <w:sz w:val="24"/>
          <w:szCs w:val="24"/>
        </w:rPr>
        <w:t>библиотеках (</w:t>
      </w:r>
      <w:r w:rsidR="005F4191" w:rsidRPr="00D9290D">
        <w:rPr>
          <w:rFonts w:ascii="Times New Roman" w:hAnsi="Times New Roman" w:cs="Times New Roman"/>
          <w:sz w:val="24"/>
          <w:szCs w:val="24"/>
        </w:rPr>
        <w:t xml:space="preserve">67,4%), </w:t>
      </w:r>
      <w:r w:rsidR="00885B80" w:rsidRPr="00D9290D">
        <w:rPr>
          <w:rFonts w:ascii="Times New Roman" w:hAnsi="Times New Roman" w:cs="Times New Roman"/>
          <w:sz w:val="24"/>
          <w:szCs w:val="24"/>
        </w:rPr>
        <w:t>причем в</w:t>
      </w:r>
      <w:r w:rsidR="00BD1E96" w:rsidRPr="00D9290D">
        <w:rPr>
          <w:rFonts w:ascii="Times New Roman" w:hAnsi="Times New Roman" w:cs="Times New Roman"/>
          <w:sz w:val="24"/>
          <w:szCs w:val="24"/>
        </w:rPr>
        <w:t xml:space="preserve"> этих </w:t>
      </w:r>
      <w:r w:rsidRPr="00D9290D">
        <w:rPr>
          <w:rFonts w:ascii="Times New Roman" w:hAnsi="Times New Roman" w:cs="Times New Roman"/>
          <w:sz w:val="24"/>
          <w:szCs w:val="24"/>
        </w:rPr>
        <w:t>библиотеках создано</w:t>
      </w:r>
      <w:r w:rsidR="00BD1E96" w:rsidRPr="00D9290D">
        <w:rPr>
          <w:rFonts w:ascii="Times New Roman" w:hAnsi="Times New Roman" w:cs="Times New Roman"/>
          <w:sz w:val="24"/>
          <w:szCs w:val="24"/>
        </w:rPr>
        <w:t xml:space="preserve"> 40</w:t>
      </w:r>
      <w:r w:rsidRPr="00D9290D">
        <w:rPr>
          <w:rFonts w:ascii="Times New Roman" w:hAnsi="Times New Roman" w:cs="Times New Roman"/>
          <w:sz w:val="24"/>
          <w:szCs w:val="24"/>
        </w:rPr>
        <w:t xml:space="preserve"> автоматизированных </w:t>
      </w:r>
      <w:r w:rsidR="00BD1E96" w:rsidRPr="00D9290D">
        <w:rPr>
          <w:rFonts w:ascii="Times New Roman" w:hAnsi="Times New Roman" w:cs="Times New Roman"/>
          <w:sz w:val="24"/>
          <w:szCs w:val="24"/>
        </w:rPr>
        <w:t>рабочих мест для читателей. У 13 (+1</w:t>
      </w:r>
      <w:r w:rsidRPr="00D9290D">
        <w:rPr>
          <w:rFonts w:ascii="Times New Roman" w:hAnsi="Times New Roman" w:cs="Times New Roman"/>
          <w:sz w:val="24"/>
          <w:szCs w:val="24"/>
        </w:rPr>
        <w:t xml:space="preserve">) детских библиотек есть собственные сайты. </w:t>
      </w:r>
      <w:r w:rsidR="00D83649" w:rsidRPr="00D9290D">
        <w:rPr>
          <w:rFonts w:ascii="Times New Roman" w:hAnsi="Times New Roman" w:cs="Times New Roman"/>
          <w:sz w:val="24"/>
          <w:szCs w:val="24"/>
        </w:rPr>
        <w:t xml:space="preserve">24 детские </w:t>
      </w:r>
      <w:r w:rsidR="00885B80" w:rsidRPr="00D9290D">
        <w:rPr>
          <w:rFonts w:ascii="Times New Roman" w:hAnsi="Times New Roman" w:cs="Times New Roman"/>
          <w:sz w:val="24"/>
          <w:szCs w:val="24"/>
        </w:rPr>
        <w:t>библиотеки имеют</w:t>
      </w:r>
      <w:r w:rsidRPr="00D9290D">
        <w:rPr>
          <w:rFonts w:ascii="Times New Roman" w:hAnsi="Times New Roman" w:cs="Times New Roman"/>
          <w:sz w:val="24"/>
          <w:szCs w:val="24"/>
        </w:rPr>
        <w:t xml:space="preserve"> представительства в социальных сетях (ВКонтакте, Фейсбук, Одноклассники</w:t>
      </w:r>
      <w:r w:rsidR="0068014C" w:rsidRPr="00D9290D">
        <w:rPr>
          <w:rFonts w:ascii="Times New Roman" w:hAnsi="Times New Roman" w:cs="Times New Roman"/>
          <w:sz w:val="24"/>
          <w:szCs w:val="24"/>
        </w:rPr>
        <w:t>)</w:t>
      </w:r>
      <w:r w:rsidRPr="00D929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1D60" w:rsidRPr="00D9290D" w:rsidRDefault="00D31D60" w:rsidP="00D31D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Наиболее распространенным способом подключения интернета в специализированных детских библиотеках области является проводное соединение (с помощью кабеля), в библиотеках-филиалах – беспроводное подключение (с помощью USB-модема). В 5 библиотеках для читателей открыта бесплатная зона wi-fi.</w:t>
      </w:r>
      <w:r w:rsidRPr="00D9290D">
        <w:rPr>
          <w:rFonts w:ascii="Times New Roman" w:hAnsi="Times New Roman" w:cs="Times New Roman"/>
          <w:sz w:val="24"/>
          <w:szCs w:val="24"/>
        </w:rPr>
        <w:cr/>
        <w:t xml:space="preserve">         Скорость подключения к сети интернет варьируется от 128 КБИТ/с до 5 МБИТ/с.  В большинстве детских библиотек скорость интернет-соединения низкая - от 128 до 512 КБИТ/с. Провайдерами для выхода в интернет для большинства детских библиотек области являются компания Ростелеком, операторы связи Мегафон и МТС.</w:t>
      </w:r>
    </w:p>
    <w:p w:rsidR="00BD1E96" w:rsidRPr="00D9290D" w:rsidRDefault="00885B80" w:rsidP="00BD1E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90D">
        <w:rPr>
          <w:rFonts w:ascii="Times New Roman" w:hAnsi="Times New Roman" w:cs="Times New Roman"/>
          <w:sz w:val="24"/>
          <w:szCs w:val="24"/>
        </w:rPr>
        <w:t>Все детские библиотеки оснащены</w:t>
      </w:r>
      <w:r w:rsidR="002F559D" w:rsidRPr="00D9290D">
        <w:rPr>
          <w:rFonts w:ascii="Times New Roman" w:hAnsi="Times New Roman" w:cs="Times New Roman"/>
          <w:sz w:val="24"/>
          <w:szCs w:val="24"/>
        </w:rPr>
        <w:t xml:space="preserve"> копиро</w:t>
      </w:r>
      <w:r w:rsidR="00BD1E96" w:rsidRPr="00D9290D">
        <w:rPr>
          <w:rFonts w:ascii="Times New Roman" w:hAnsi="Times New Roman" w:cs="Times New Roman"/>
          <w:sz w:val="24"/>
          <w:szCs w:val="24"/>
        </w:rPr>
        <w:t>вально-множительной техникой (143 единицы), 30 библиотек</w:t>
      </w:r>
      <w:r w:rsidR="002F559D" w:rsidRPr="00D9290D">
        <w:rPr>
          <w:rFonts w:ascii="Times New Roman" w:hAnsi="Times New Roman" w:cs="Times New Roman"/>
          <w:sz w:val="24"/>
          <w:szCs w:val="24"/>
        </w:rPr>
        <w:t xml:space="preserve"> – мульт</w:t>
      </w:r>
      <w:r w:rsidR="00BD1E96" w:rsidRPr="00D9290D">
        <w:rPr>
          <w:rFonts w:ascii="Times New Roman" w:hAnsi="Times New Roman" w:cs="Times New Roman"/>
          <w:sz w:val="24"/>
          <w:szCs w:val="24"/>
        </w:rPr>
        <w:t>имедийными проекторами. В 29</w:t>
      </w:r>
      <w:r w:rsidR="002F559D" w:rsidRPr="00D9290D">
        <w:rPr>
          <w:rFonts w:ascii="Times New Roman" w:hAnsi="Times New Roman" w:cs="Times New Roman"/>
          <w:sz w:val="24"/>
          <w:szCs w:val="24"/>
        </w:rPr>
        <w:t xml:space="preserve"> библиотеках есть телевизоры и кинотеатры, DVD-прои</w:t>
      </w:r>
      <w:r w:rsidR="006F51C0" w:rsidRPr="00D9290D">
        <w:rPr>
          <w:rFonts w:ascii="Times New Roman" w:hAnsi="Times New Roman" w:cs="Times New Roman"/>
          <w:sz w:val="24"/>
          <w:szCs w:val="24"/>
        </w:rPr>
        <w:t>грыватели.</w:t>
      </w:r>
    </w:p>
    <w:p w:rsidR="00BD1E96" w:rsidRPr="00D9290D" w:rsidRDefault="00BD1E96" w:rsidP="002F559D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D1E96" w:rsidRPr="000D383F" w:rsidRDefault="00AA76A4" w:rsidP="007F3BA7">
      <w:pPr>
        <w:pStyle w:val="2"/>
      </w:pPr>
      <w:bookmarkStart w:id="9" w:name="_Toc42178358"/>
      <w:r w:rsidRPr="000D383F">
        <w:t>Методическая деятельность специализированных детских библиотек</w:t>
      </w:r>
      <w:bookmarkEnd w:id="9"/>
    </w:p>
    <w:p w:rsidR="006F51C0" w:rsidRPr="00D9290D" w:rsidRDefault="00242BBC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Являясь методическими центрами муниципального уровня, 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специализированные детские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способствуют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совершенствованию деятельности библиотечной сети, обслуживающей детское население</w:t>
      </w:r>
      <w:r w:rsidR="000E1C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F51C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анализируют и </w:t>
      </w:r>
      <w:r w:rsidR="000E1C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обобщают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работы</w:t>
      </w:r>
      <w:r w:rsidR="000E1C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публичных библиотек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E1C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оказывают</w:t>
      </w:r>
      <w:r w:rsidR="00E774F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1C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методическую помощь,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организуют повышение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квалификации</w:t>
      </w:r>
      <w:r w:rsidR="006F51C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1C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библиотекарей,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обеспечивают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централизованные информационные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библиотечные</w:t>
      </w:r>
      <w:r w:rsidR="006F51C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процессы. </w:t>
      </w:r>
    </w:p>
    <w:p w:rsidR="00242BBC" w:rsidRPr="00D9290D" w:rsidRDefault="00242BBC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направлениями деятельности является постоянное обновление и</w:t>
      </w:r>
      <w:r w:rsidR="006F51C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качества биб</w:t>
      </w:r>
      <w:r w:rsidR="000E1C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лиотечного обслуживания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</w:t>
      </w:r>
      <w:r w:rsidR="000E1C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Оренбургской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области, методическое</w:t>
      </w:r>
      <w:r w:rsidR="006F51C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актуальных вопросов библиотечного дела:</w:t>
      </w:r>
    </w:p>
    <w:p w:rsidR="00242BBC" w:rsidRPr="00D9290D" w:rsidRDefault="00242BBC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стратегии развития библиотечного дела в районе, городском округе;</w:t>
      </w:r>
    </w:p>
    <w:p w:rsidR="00242BBC" w:rsidRPr="00D9290D" w:rsidRDefault="006F51C0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аналитическая деятельность библиотек;</w:t>
      </w:r>
    </w:p>
    <w:p w:rsidR="00242BBC" w:rsidRPr="00D9290D" w:rsidRDefault="00242BBC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консультативно-методическая помощь библиотекарям;</w:t>
      </w:r>
    </w:p>
    <w:p w:rsidR="00242BBC" w:rsidRPr="00D9290D" w:rsidRDefault="00242BBC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инновационная деятельность;</w:t>
      </w:r>
    </w:p>
    <w:p w:rsidR="00C73F62" w:rsidRPr="00D9290D" w:rsidRDefault="00C73F62" w:rsidP="00DE0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издательская деятельность;</w:t>
      </w:r>
    </w:p>
    <w:p w:rsidR="00C73F62" w:rsidRPr="00D9290D" w:rsidRDefault="00C73F62" w:rsidP="00DE0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-повышение квалификации библиотекарей.</w:t>
      </w:r>
    </w:p>
    <w:p w:rsidR="001D2E75" w:rsidRPr="00D9290D" w:rsidRDefault="00C73F62" w:rsidP="00DE0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 году повышение квалификации библиотечных специалистов, обслуживающих детей проводи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лось не только на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базах ЦДБ, ЦБС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Оренбургской областной полиэтнической детской библиотеки. </w:t>
      </w:r>
      <w:r w:rsidR="0011101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процессу повышения квалификации библиотечных специалистов, в рамках национального проекта «Культура», подключились ведущие ВУЗы страны</w:t>
      </w:r>
    </w:p>
    <w:p w:rsidR="00C73F62" w:rsidRPr="00D9290D" w:rsidRDefault="001D2E75" w:rsidP="00DE0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Профессиональную переподготовку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прошли</w:t>
      </w: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D31D6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C73F6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73F6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5D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ФГБУК</w:t>
      </w:r>
      <w:r w:rsidR="009D4D6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РГДБ г. Москва – 2 чел.</w:t>
      </w:r>
      <w:r w:rsidR="000F391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ООО</w:t>
      </w:r>
      <w:r w:rsidR="009D4D6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НПФ «Институт профессиональной переподготовки и повышения квалификации» г. Санкт-Петербург – 1 чел.</w:t>
      </w:r>
      <w:r w:rsidR="000F391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Центр</w:t>
      </w:r>
      <w:r w:rsidR="009D4D6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профессионального образования ГБОУ ВО «ОГИИ им. Л. и М. Ростроповичей» г. Оренбург – </w:t>
      </w:r>
      <w:r w:rsidR="00D31D6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D4D6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  <w:r w:rsidR="00D31D60" w:rsidRPr="00D9290D">
        <w:rPr>
          <w:rFonts w:ascii="Times New Roman" w:hAnsi="Times New Roman" w:cs="Times New Roman"/>
        </w:rPr>
        <w:t xml:space="preserve">, </w:t>
      </w:r>
      <w:r w:rsidR="00D31D60" w:rsidRPr="00D9290D">
        <w:rPr>
          <w:rFonts w:ascii="Times New Roman" w:hAnsi="Times New Roman" w:cs="Times New Roman"/>
          <w:sz w:val="24"/>
          <w:szCs w:val="24"/>
        </w:rPr>
        <w:t>АНО ДПО «Оренбургская бизнес-школа»</w:t>
      </w:r>
      <w:r w:rsidR="00D31D60" w:rsidRPr="00D9290D">
        <w:rPr>
          <w:rFonts w:ascii="Times New Roman" w:hAnsi="Times New Roman" w:cs="Times New Roman"/>
        </w:rPr>
        <w:t xml:space="preserve"> </w:t>
      </w:r>
      <w:r w:rsidR="00D31D60" w:rsidRPr="00D9290D">
        <w:rPr>
          <w:rFonts w:ascii="Times New Roman" w:hAnsi="Times New Roman" w:cs="Times New Roman"/>
          <w:sz w:val="24"/>
          <w:szCs w:val="24"/>
        </w:rPr>
        <w:t>- 1 чел.</w:t>
      </w:r>
      <w:r w:rsidR="00D31D60" w:rsidRPr="00D9290D">
        <w:rPr>
          <w:rFonts w:ascii="Times New Roman" w:hAnsi="Times New Roman" w:cs="Times New Roman"/>
        </w:rPr>
        <w:t xml:space="preserve"> </w:t>
      </w:r>
      <w:r w:rsidRPr="00D9290D">
        <w:rPr>
          <w:rFonts w:ascii="Times New Roman" w:hAnsi="Times New Roman" w:cs="Times New Roman"/>
          <w:sz w:val="24"/>
          <w:szCs w:val="24"/>
        </w:rPr>
        <w:t>Специалистами получены</w:t>
      </w:r>
      <w:r w:rsidRPr="00D9290D">
        <w:rPr>
          <w:rFonts w:ascii="Times New Roman" w:hAnsi="Times New Roman" w:cs="Times New Roman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Дипломы о профессиональной переподготовке.</w:t>
      </w:r>
    </w:p>
    <w:p w:rsidR="009D4D6D" w:rsidRPr="00D9290D" w:rsidRDefault="00A814F3" w:rsidP="00DE0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федерального проекта «Творческие люди» Национального проекта «Культура» библиотечные специалисты также смогли </w:t>
      </w: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повысить свой профессиональный </w:t>
      </w: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уровень.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5D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ФГБОУ ВО </w:t>
      </w:r>
      <w:r w:rsidR="000D0B95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«Краснодарский государственный институт культуры</w:t>
      </w:r>
      <w:r w:rsidR="000D0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0D0B95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B6707E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="00D31D6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="000D0B95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человек </w:t>
      </w:r>
      <w:r w:rsidR="000D0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(«Технология создания массовых праздников и шоу-программ</w:t>
      </w:r>
      <w:r w:rsidR="00D31D6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 - 4</w:t>
      </w:r>
      <w:r w:rsidR="000D0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«Инновационно-проектная и грантовая деятельность библиотек»</w:t>
      </w:r>
      <w:r w:rsidR="00D31D6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- 6</w:t>
      </w:r>
      <w:r w:rsidR="000D0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«</w:t>
      </w:r>
      <w:r w:rsidR="00D31D6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Бренд</w:t>
      </w:r>
      <w:r w:rsidR="000F391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31D6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менеджмент и м</w:t>
      </w:r>
      <w:r w:rsidR="000F391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едиа-ма</w:t>
      </w:r>
      <w:r w:rsidR="000D0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ркетинг современной библиотеки</w:t>
      </w:r>
      <w:r w:rsidR="00B6707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- 4 </w:t>
      </w:r>
      <w:r w:rsidR="000D0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</w:t>
      </w:r>
      <w:r w:rsidR="00D31D6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«Управление проектом в социокультурной среде» - 1 чел.</w:t>
      </w:r>
      <w:r w:rsidR="000D0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D0B95" w:rsidRPr="00D9290D" w:rsidRDefault="000D0B95" w:rsidP="00DE0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квалификации </w:t>
      </w:r>
      <w:r w:rsidR="007A45D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непрерывного образования и повышения квалификации в сфере культуры </w:t>
      </w:r>
      <w:r w:rsidR="007A45D1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Санкт-Петербургского государствен</w:t>
      </w:r>
      <w:r w:rsidR="009F00EB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ного института культуры</w:t>
      </w:r>
      <w:r w:rsidR="00B6707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прошли 6</w:t>
      </w:r>
      <w:r w:rsidR="007A45D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</w:t>
      </w:r>
      <w:r w:rsidR="009F00E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«Игровые технологии библиотеки в продвижении чтения</w:t>
      </w:r>
      <w:r w:rsidR="00B6707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</w:t>
      </w:r>
      <w:r w:rsidR="009F00E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чел., «</w:t>
      </w:r>
      <w:r w:rsidR="00B6707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библиотека: актуальные практики и теории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6707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 чел.</w:t>
      </w:r>
      <w:r w:rsidR="009F00E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45D1" w:rsidRPr="00D9290D" w:rsidRDefault="007A45D1" w:rsidP="007A4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ФГБУК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Российская государственная детская библиотека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10E9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Москва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D31D6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(«Чтение современных детей и подростков: психология, педагогика, формы и методы продвижения» - 1 чел., «Сов</w:t>
      </w:r>
      <w:r w:rsidR="00D31D6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ременная детская литература» - 2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«Детская библиотека в цифровой среде и медиапространстве» - 1)</w:t>
      </w:r>
      <w:r w:rsidR="001244F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2EE6" w:rsidRPr="00D9290D" w:rsidRDefault="00D31D60" w:rsidP="007A4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ФГБУК «</w:t>
      </w:r>
      <w:r w:rsidR="00322EE6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B6707E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оссийская государственная библиотека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Москва</w:t>
      </w:r>
      <w:r w:rsidR="00210E9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6707E" w:rsidRPr="00D9290D">
        <w:rPr>
          <w:rFonts w:ascii="Times New Roman" w:hAnsi="Times New Roman" w:cs="Times New Roman"/>
        </w:rPr>
        <w:t xml:space="preserve"> «</w:t>
      </w:r>
      <w:r w:rsidR="00B6707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проектом по созданию модельных муниципальных библиотек в рамках реализации национального проекта «Культура»</w:t>
      </w:r>
      <w:r w:rsidR="00322EE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чел</w:t>
      </w:r>
      <w:r w:rsidR="00210E9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0E99" w:rsidRPr="00D9290D" w:rsidRDefault="00210E99" w:rsidP="007A4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Итого, в</w:t>
      </w:r>
      <w:r w:rsidRPr="00D9290D">
        <w:rPr>
          <w:rFonts w:ascii="Times New Roman" w:hAnsi="Times New Roman" w:cs="Times New Roman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очно-заочной форме, с применением дистанционных технологий, в рамках нацпроекта «Культура» повышен</w:t>
      </w:r>
      <w:r w:rsidR="0011101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квалификации смогли пройти 27 специалистов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детских библ</w:t>
      </w:r>
      <w:r w:rsidR="0011101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иотек Оренбургской области (16,7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общего числа сотрудников ЦДБ).</w:t>
      </w:r>
    </w:p>
    <w:p w:rsidR="001244F9" w:rsidRPr="00D9290D" w:rsidRDefault="00210E99" w:rsidP="007A4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</w:t>
      </w:r>
      <w:r w:rsidR="0025117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="001244F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 сотрудника ЦГДБ г. Оренбурга прошли повышение квалификации в </w:t>
      </w:r>
      <w:r w:rsidR="000F391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</w:t>
      </w:r>
      <w:r w:rsidR="001244F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4F9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«Российская академия народного хозяйства и государственной службы при Президенте Российской Федерации»</w:t>
      </w:r>
      <w:r w:rsidR="001244F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дополнительной профессиональной программе  «Современные подходы к управлению деятельностью библиотек» в объёме 36 часов, что подтверждено удостоверением установленного образца.</w:t>
      </w:r>
    </w:p>
    <w:p w:rsidR="00322EE6" w:rsidRPr="00D9290D" w:rsidRDefault="00322EE6" w:rsidP="00322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5-8 августа </w:t>
      </w:r>
      <w:r w:rsidR="0011101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5 специалистов</w:t>
      </w:r>
      <w:r w:rsidR="0025117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детских библиотек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в семинаре-практикуме «Технология работы по каталогизации в АРМ Каталогизатор системы автоматизации библиотек ИРБИС-64» в объёме 32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 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получили Сертификаты от ООО «Эй-ви-ди-систем».</w:t>
      </w:r>
    </w:p>
    <w:p w:rsidR="00322EE6" w:rsidRPr="00D9290D" w:rsidRDefault="00322EE6" w:rsidP="00322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Библиотекарь абонемента ЦГДБ Медногорска прошла обучение в Оренбургском филиале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ОУПВО «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Академия труда и социальных отношений» по дополнительной профессиональной программе повышения квалификации «Библиотечное дело».</w:t>
      </w:r>
    </w:p>
    <w:p w:rsidR="000D0B95" w:rsidRPr="00D9290D" w:rsidRDefault="009F00EB" w:rsidP="00DE0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ГБУК «Оренбургская областная полиэтническая детская библиотека» в 2019 году прошли</w:t>
      </w:r>
      <w:r w:rsidR="0025117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по повышению квалификации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F00EB" w:rsidRPr="00D9290D" w:rsidRDefault="009F00EB" w:rsidP="001D2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курсы повышения квалификации «Цифровая трансформация </w:t>
      </w:r>
      <w:r w:rsidR="001D2E75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детской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библиотек</w:t>
      </w:r>
      <w:r w:rsidR="001D2E75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Центром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профессионального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и инновационных технологий ГБОУ ВПО «ОГИИ им. Л. и М. Ростроповичей» 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25.02.19-28.02.19 гг.   На курсах обучались 22 специалиста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16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муниципальных образований.  Библиотекари познакомились с возможностями функционирования библиотеки в облачной телекоммуникационной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среде, рекомендательной веб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-библиографией для детей и руководителей детского чтения,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обсудили социальные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сети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инструмент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влияния на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подростковую и молодежную аудиторию.    Большой интерес вызвала у коллег информация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национальном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проекте «Культура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инвестициях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культуру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регионов, грантовых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конкурсах, «секретах» написания заявки и грамотной презентации своего проекта. Ярким моментом было занятие с дошкольниками в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авторской</w:t>
      </w:r>
      <w:r w:rsidR="001D2E7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литературного развития детей дошкольного возраста «Матрешкин хоровод». Библиотекари получили хороший профессиональный и творческий заряд.</w:t>
      </w:r>
    </w:p>
    <w:p w:rsidR="001D2E75" w:rsidRPr="00D9290D" w:rsidRDefault="001D2E75" w:rsidP="001D2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«Школа Ирбис. Проблемные вопросы каталогизации, администрирования в системе Ирбис»: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консультации и стажировки для специалистов детских библиотек. Проведено 6 стажировок, обучено 6 человек</w:t>
      </w:r>
      <w:r w:rsidR="00322EE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8BE" w:rsidRPr="00D9290D" w:rsidRDefault="00D618BE" w:rsidP="00B75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«Информационная безопасность детства в библиотечной сре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де»: с</w:t>
      </w:r>
      <w:r w:rsidR="00322EE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еминар-пр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22EE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ктикум на базе Сакмарской центральной районной детской библиотеки состоялся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июня. </w:t>
      </w:r>
      <w:r w:rsidR="00322EE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семинара присутствующие обсудили возможности библиотеки в вопросах </w:t>
      </w:r>
      <w:r w:rsidR="00322EE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информационной безопасности подрастающего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поколения, предупреждения</w:t>
      </w:r>
      <w:r w:rsidR="00322EE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рисков вовлечения детей в противоправную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организационные</w:t>
      </w:r>
      <w:r w:rsidR="00322EE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технологические аспекты защиты пользователей от нежелательного контента в сети Интернет. </w:t>
      </w:r>
      <w:r w:rsidR="00B759D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внимание было уделено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Федерального</w:t>
      </w:r>
      <w:r w:rsidR="00B759D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 № 436 «О защите детей от информации, причиняющей вред их здоровью и развитию», практическим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моментам его</w:t>
      </w:r>
      <w:r w:rsidR="00B759D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применения и наличии сопроводительных документов, которые должны быть в библиотеке. </w:t>
      </w:r>
      <w:r w:rsidR="00322EE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Опытом работы в формировании информационной грамотности детей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поделились коллеги</w:t>
      </w:r>
      <w:r w:rsidR="00322EE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сельских библиотек </w:t>
      </w:r>
      <w:r w:rsidR="00322EE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Сакмарского района.  </w:t>
      </w:r>
      <w:r w:rsidR="0025117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участников семинара – 30 человек</w:t>
      </w:r>
      <w:r w:rsidR="009E5E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59D4" w:rsidRPr="00D9290D" w:rsidRDefault="00885B80" w:rsidP="00B75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«</w:t>
      </w:r>
      <w:r w:rsidR="00B759D4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живу на Оренбургской земле»: профессиональный конкурс</w:t>
      </w:r>
      <w:r w:rsidR="00B759D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лучший сценарий краеведческой квест-игры для детей и подростков. Основной целью конкурса являлось приобщение детей и подростков Оренбургской области к культурному, историческому и природному наследию родного края. </w:t>
      </w:r>
    </w:p>
    <w:p w:rsidR="00B759D4" w:rsidRPr="00D9290D" w:rsidRDefault="00B759D4" w:rsidP="00B759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</w:t>
      </w:r>
      <w:r w:rsidR="0011101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е приняли участие 54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22 муниципальных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образований: Переволоцкого, Сакмарского, Матвеевского, Бугурусланского, Шарлыкского, Оренбургского, Новосергиевского, Беляевского районов, городов Оренбург, Орск, Бугуруслан, Бузулук и др. Было представлено 50 работ.</w:t>
      </w:r>
    </w:p>
    <w:p w:rsidR="0025117F" w:rsidRPr="00D9290D" w:rsidRDefault="009E5EBA" w:rsidP="001D2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областных мероприятиях повышения квалификации приняли участие 106 библиотекарей,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работающих с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детьми. </w:t>
      </w:r>
    </w:p>
    <w:p w:rsidR="00322EE6" w:rsidRPr="00D9290D" w:rsidRDefault="0025117F" w:rsidP="001D2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 документы установленного образца, свидетельствующие о повышении профессиональной квалиф</w:t>
      </w:r>
      <w:r w:rsidR="0011101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икации, получили в 2019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63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библиотекар</w:t>
      </w:r>
      <w:r w:rsidR="0011101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обслуживающи</w:t>
      </w:r>
      <w:r w:rsidR="00111016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детей.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C47" w:rsidRPr="00D9290D" w:rsidRDefault="00F87F31" w:rsidP="00DE0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Огромная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методическому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сопровождению и оказанию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практической помощи библиотекам,</w:t>
      </w:r>
      <w:r w:rsidR="006F51C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обслуживающим детей,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районными методическими </w:t>
      </w:r>
      <w:r w:rsidR="0078503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центрами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F391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осуществлено</w:t>
      </w:r>
      <w:r w:rsidR="0078503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302</w:t>
      </w:r>
      <w:r w:rsidR="00A0773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выез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посещен</w:t>
      </w:r>
      <w:r w:rsidR="000F391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0773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</w:t>
      </w:r>
      <w:r w:rsidR="0078503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321</w:t>
      </w:r>
      <w:r w:rsidR="0060685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</w:t>
      </w:r>
      <w:r w:rsidR="00A0773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лиотек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0773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A75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773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685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Дано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1635 методических</w:t>
      </w:r>
      <w:r w:rsidR="00E774F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</w:t>
      </w:r>
      <w:r w:rsidR="00762FC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нсультаций</w:t>
      </w:r>
      <w:r w:rsidR="00DE07B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Темы консультаций разнообразные: </w:t>
      </w:r>
      <w:r w:rsidR="0098736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рекомендации по ведению краеведческой картотеки, </w:t>
      </w:r>
      <w:r w:rsidR="008A75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учёт и отчётность работы с читателями-детьми в сельском филиале, </w:t>
      </w:r>
      <w:r w:rsidR="002E5C4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заполнения электронной формы 6-НК,</w:t>
      </w:r>
      <w:r w:rsidR="0098736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E07B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проведение областных акций и конкурсов, </w:t>
      </w:r>
      <w:r w:rsidR="002E5C4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 w:rsidR="0098736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детьми в летний период</w:t>
      </w:r>
      <w:r w:rsidR="002E5C47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E07B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памятные и знаменательные даты 2019 года,    организация и проведение Недели детской  и юношеской книги, организация кружковой работы с читателями - детьми, новые формы массовой работы с детьми, </w:t>
      </w:r>
      <w:r w:rsidR="008A75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проведения районного месячника правовых знаний, </w:t>
      </w:r>
      <w:r w:rsidR="00DE07B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библиотечно-библиографические уроки в сельской библиотеке, организация и проведение Дня информации, годовой отчёт по работе с читателями-детьми в сельском филиале и пр. </w:t>
      </w:r>
    </w:p>
    <w:p w:rsidR="00A838BA" w:rsidRPr="00D9290D" w:rsidRDefault="00DE07B8" w:rsidP="00DE07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774F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роведено 230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</w:t>
      </w:r>
      <w:r w:rsidR="002A15D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ятий для специалистов библиотек.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Семинары, творческие лаборатории, тренинги, методические дни были направлены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повышение квалификации, получение новых знаний и навыков, развитие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организационной культуры на основе традиционных и новых библиотечно-информационных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технологий. </w:t>
      </w:r>
    </w:p>
    <w:p w:rsidR="00051348" w:rsidRPr="00D9290D" w:rsidRDefault="00F87F31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Использовались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 активного обучения, такие как деловые и ситуативные игры, ярмарки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идей, презентации проектов, а</w:t>
      </w:r>
      <w:r w:rsidR="008F3AF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вторских программ. Специалисты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ЦДБ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участвовали в семинарах ЦБС по самым разным направлениям</w:t>
      </w:r>
      <w:r w:rsidR="008F3AF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61B0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34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программы семинаров обязательно включались консультации ведущих специалистов, мастер-классы, групповые консультации, обзоры методических материалов, интернет ресурсов, методических пособий, представленных областными библиотеками, новых поступлений литературы.</w:t>
      </w:r>
    </w:p>
    <w:p w:rsidR="00211082" w:rsidRPr="00D9290D" w:rsidRDefault="008F3AF9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</w:t>
      </w:r>
      <w:r w:rsidR="0021108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иционно в начале года </w:t>
      </w:r>
      <w:r w:rsidR="0061735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библиотеках Оренбуржья </w:t>
      </w:r>
      <w:r w:rsidR="0021108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прошел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 по итогам прошедшего г</w:t>
      </w:r>
      <w:r w:rsidR="0061735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ода и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планировании текущего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9290D">
        <w:rPr>
          <w:rFonts w:ascii="Times New Roman" w:hAnsi="Times New Roman" w:cs="Times New Roman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«Анализ эффективности деятельности библиотек района: от реализованных планов – к новым идеям» (Беляевская, Октябрьская, Оренбургская, Перво</w:t>
      </w:r>
      <w:r w:rsidR="0021108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майская, Тюльганская ЦБС и пр.), семинар - тренинг «Проблемы библиотечной статистики: в рамках сводных планов и отчётов» (Илекская ЦБС)</w:t>
      </w:r>
      <w:r w:rsidR="0005134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</w:t>
      </w:r>
      <w:r w:rsidR="0021108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1082" w:rsidRPr="00D9290D" w:rsidRDefault="008F3AF9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 ведущих</w:t>
      </w:r>
      <w:r w:rsidR="0021108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специалистов определили приоритеты библиотечного обслуживания населения муниципалитета в 2019 году в соответствии с юбилейными </w:t>
      </w:r>
      <w:r w:rsidR="0021108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календарными, литературными и краеведческими датами. В связи с объявленным Годом театра в Российской Федерации, на семинарах давались консультации по организации работы библиотек в данном направлении, применении инновационных форм проведения мероприятий, основанных на опыте работы библиотек региона и России. Особое внимание рекомендовалось обратить на привлечение всех категорий пользователей, не забывая о роли волонтеров. </w:t>
      </w:r>
    </w:p>
    <w:p w:rsidR="00211082" w:rsidRPr="00D9290D" w:rsidRDefault="00211082" w:rsidP="002110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Семинары, посвященные проведению Года театра</w:t>
      </w:r>
      <w:r w:rsidR="0005134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="0005134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ыли проведены в 30% ЦБС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области: «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 и театр: методы и формы </w:t>
      </w:r>
      <w:r w:rsidR="0005134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взаимодействия» (Абдулинская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5134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«Библиотека + театр: инновационные формы работы библиотек»</w:t>
      </w:r>
      <w:r w:rsidR="0005134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(Первомайская)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   «Театр, книга, библиотека»</w:t>
      </w:r>
      <w:r w:rsidR="00051348" w:rsidRPr="00D9290D">
        <w:rPr>
          <w:rFonts w:ascii="Times New Roman" w:hAnsi="Times New Roman" w:cs="Times New Roman"/>
        </w:rPr>
        <w:t xml:space="preserve"> (</w:t>
      </w:r>
      <w:r w:rsidR="0005134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Переволоцкая), «Театр в библиотечном пространстве: актуальные формы библиотечных мероприятий в Год театра» (Ясненская), «Год театра» (Тоцкая) и др. </w:t>
      </w:r>
    </w:p>
    <w:p w:rsidR="0061735F" w:rsidRPr="00D9290D" w:rsidRDefault="00051348" w:rsidP="00617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Серьёзное внимание было уделено библиографической деятельности библиотек: </w:t>
      </w:r>
      <w:r w:rsidR="0021108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735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«Национальный стандарт РФ ГОСТ Р 7.0.100-2018 Библиографическая запись. Библиографическое описание. Общие требования и правила составления» (Адамовская ЦБС), «Библиография как средство освоения современного информационного пространства» (Бузулукская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ЦБС) и</w:t>
      </w:r>
      <w:r w:rsidR="0061735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др.</w:t>
      </w:r>
    </w:p>
    <w:p w:rsidR="00BC7B93" w:rsidRPr="00D9290D" w:rsidRDefault="0061735F" w:rsidP="00B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проведены семинары по организации библиотечной работы с детьми с ограниченными возможностями здоровья: «Библиотека для особого ребенка. Библиотерапевтические приемы в деятельности библиотек</w:t>
      </w:r>
      <w:r w:rsidR="00BC7B9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работающих с детьми с ОВЗ».</w:t>
      </w:r>
      <w:r w:rsidR="00BC7B9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(БИС г. Оренбурга),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«Детская библиотека для детей с ограниченными возможностями» (Кувандык) </w:t>
      </w:r>
      <w:r w:rsidR="00BC7B9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пр.    В ходе семинаров освещались наиболее актуальные темы, такие как: предметно-пространственная среда, как средство развития и воспитания детей с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ОВЗ, оснащение</w:t>
      </w:r>
      <w:r w:rsidR="00BC7B9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 необходимыми материалами, направленными на развитие моторики, сенсорного восприятия (книги, игрушки, игровые комнаты), методе сенсорной интеграции, сказкотерапии, куклотерапии, библиотерапии, индивидуальных и групповых методах работы. </w:t>
      </w:r>
    </w:p>
    <w:p w:rsidR="004944BF" w:rsidRPr="00D9290D" w:rsidRDefault="004944BF" w:rsidP="004944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Краеведение считается одним из основных направлений в работе библиотек. В юбилейный для Оренбуржья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(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275 лет губернии и 85 лет Оренбургской области) библиотекарям хотелось придать этой работе особый импульс.  Краеведческой деятельности были посвящены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семинары: «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Краеведение: традиции и инновационный поиск» (Абдулинская ЦБС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), «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Библиотечное краеведение: новые тенденции и традиционные ценности» (БИС г. Оренбурга), </w:t>
      </w:r>
      <w:r w:rsidR="00680E7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«Краеведческая деятельность в библиотеках района: территория больших возможностей. Знаменитые люди села» (Первомайская ЦБС), «Библиотечное пространство как привлекательный объект туризма» (Переволоцкая ЦБС), «Прошлое и настоящее. Связующая нить - библиотека» (Асекеевская ЦБС) и др. </w:t>
      </w:r>
    </w:p>
    <w:p w:rsidR="00D369D8" w:rsidRPr="00D9290D" w:rsidRDefault="00242BBC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центральные детские библиотеки, как районные методические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центры, уделяют работе по удовлетворению образовательных потребностей библиотечных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 и продвижению инновационных процессов в практику работы библиотек.</w:t>
      </w:r>
      <w:r w:rsidR="00680E7B" w:rsidRPr="00D9290D">
        <w:rPr>
          <w:rFonts w:ascii="Times New Roman" w:hAnsi="Times New Roman" w:cs="Times New Roman"/>
        </w:rPr>
        <w:t xml:space="preserve"> </w:t>
      </w:r>
      <w:r w:rsidR="00680E7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«Продвижение чтения. Новые формы работы с книгой» (Абдулинская ЦДБ), «Продвижение детского чтения: диапазон идей и практик» (Александровская ЦДБ), «Творческие находки библиотек в работе с современной литературой»</w:t>
      </w:r>
      <w:r w:rsidR="00D369D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(Орск). </w:t>
      </w:r>
    </w:p>
    <w:p w:rsidR="00680E7B" w:rsidRPr="00D9290D" w:rsidRDefault="00D369D8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 «Библиотеки города Орска: территория детства» познакомил с новыми формами работы с детьми в библиотеках, а также представил возможности портала «ВикиСибириада». Большой интерес вызвало выступление «Пусть дети учатся читать: практики воспитания читателя с раннего возраста», где были представлен опыт реализации библиотечных программ по воспитанию читателей с раннего возраста. Завершил семинар просмотр вебинара из цикла «Мастерская авторских программ по приобщению детей к чтению»: программа библиотечных занятий «Листы каменной книги» (РГДБ). </w:t>
      </w:r>
      <w:r w:rsidR="00680E7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69D8" w:rsidRPr="00D9290D" w:rsidRDefault="00D369D8" w:rsidP="00D369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Обучающий семинар по теме: «Грантовая и проектная деятельность библиотек: реалии и возможности» прошел в Бугурусланском районе. Цель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семинара: формирование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 в области разработки, управления инновационными проектами в библиотечно-информационной сфере, условия участия в конкурсах на получение грантов. Было рассказано о классификации проектной деятельности библиотек, приоритетных проектах, сущности социального и профессионального партнёрства. Специалисты познакомились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этапами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разработки, реализации и экспертизы инновационного проекта библиотеки, изучили специфику внедрения RFID-технологий в деятельности библиотек, рассмотрели грантовую деятельность библиотек и изучили процедуру оформления заявки. </w:t>
      </w:r>
    </w:p>
    <w:p w:rsidR="00D369D8" w:rsidRPr="00D9290D" w:rsidRDefault="00D369D8" w:rsidP="00D369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Самому обсуждаемому вопросу года - Национальному проекту «Культура» и разработке проектов модернизации библиотек были посвящены семинары, организованные библиотечно-информационной системой г. Оренбурга. </w:t>
      </w:r>
      <w:r w:rsidR="0010647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сообщения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 библиотекой им.</w:t>
      </w:r>
      <w:r w:rsidR="0010647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Ямашева (</w:t>
      </w:r>
      <w:r w:rsidR="0010647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 - победительница проекта 2019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года) слушатели</w:t>
      </w:r>
      <w:r w:rsidR="0010647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узнали о трудностях по выполнению проекта и, конечно, о запланированных позитивных переменах, которые должны отразиться на качестве культурного досуга читателей библиотеки и вообще жителей Оренбурга. В завершение семинара была показана презентация по открытию модельных библиотек в рамках да</w:t>
      </w:r>
      <w:r w:rsidR="008A75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проекта в разных регионах</w:t>
      </w:r>
      <w:r w:rsidR="0010647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Сотрудники библиотек Ташлинского района также обсуждали </w:t>
      </w:r>
      <w:r w:rsidR="008A75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и </w:t>
      </w:r>
      <w:r w:rsidR="0010647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возможности участия в национальном проекте «Культура»: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«Библиотека позитивных перемен: модельный стандарт как основа формирования общедоступной библиотеки</w:t>
      </w:r>
      <w:r w:rsidR="0010647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936A4" w:rsidRPr="00D9290D" w:rsidRDefault="009936A4" w:rsidP="00D369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Илекской районной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детской библиотеки состоялся совместный с методическим отделом   Оренбургской областной универсальной научной библиотеки им. Н.К. Крупской, семинар «Проектная деятельность библиотек». В работе семинара приняли участие более 30 специалистов Межпоселенческой централизованной библиотечной системы.</w:t>
      </w:r>
      <w:r w:rsidRPr="00D9290D">
        <w:rPr>
          <w:rFonts w:ascii="Times New Roman" w:hAnsi="Times New Roman" w:cs="Times New Roman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семинара рассматривались вопросы программно-проектной деятельности библиотек как эффективного механизма развития творческой активности библиотечного сообщества, совершенствования форм и методов социального партнерства и привлечения источников финансовых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для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библиотек.</w:t>
      </w:r>
    </w:p>
    <w:p w:rsidR="00106472" w:rsidRPr="00D9290D" w:rsidRDefault="00106472" w:rsidP="001064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ЦГДБ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Медногорска состоялся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 библиотечных работников «Открытая библиотека: новые проекты и программы освоения социокультурных пространств». Библиотекари обсуждали популярные проекты по привлечению посетителей в библиотеку, рассматривали проекты, как инструменты по развитию культурного туризма, было затронуто одно из важнейших направлений библиотечной деятельности – социальное партнерство, знакомились с опытом работы других библиотек по развитию сайта. </w:t>
      </w:r>
    </w:p>
    <w:p w:rsidR="008A75BF" w:rsidRPr="00D9290D" w:rsidRDefault="00106472" w:rsidP="001064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Семинар-практикум для сотрудников ЦБС «Библиотечный менеджмент как современная система управления библиотеками» прошел в Центральной городской библиотеке г. Бугуруслана. </w:t>
      </w:r>
      <w:r w:rsidR="00993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 п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</w:t>
      </w:r>
      <w:r w:rsidR="00993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лись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основными понятиями и катего</w:t>
      </w:r>
      <w:r w:rsidR="00993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риями библиотечного менеджмента: стратегическом планировании, персонал-стратегии, бренд – менеджменте, м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едиа </w:t>
      </w:r>
      <w:r w:rsidR="00993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маркетинге, технологии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брендинга, концепции и метод</w:t>
      </w:r>
      <w:r w:rsidR="009936A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ологии создания сильных брендов,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современных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библиотек. Осваивание библиотекарями навыков рекламной деятельности привело к необходимости совершенствования навыков работы с текстами. Гость семинара, ответственный секретарь газеты «Бугурусланская правда» Фарахова Е.И. поделилась опытом по написанию газетной статьи, новостной ленты в социальных сетях.  В заключение был проведен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 по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написанию статей для СМИ и постов для соцсетей. 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статей, предоставленных библиотекарями.  </w:t>
      </w:r>
    </w:p>
    <w:p w:rsidR="00106472" w:rsidRPr="00D9290D" w:rsidRDefault="009936A4" w:rsidP="001064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10647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рске состоялся </w:t>
      </w:r>
      <w:r w:rsidR="008A75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круглый сто</w:t>
      </w:r>
      <w:r w:rsidR="0010647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 «Работа библиотеки в социальных сетях», где обсуждались вопросы выбора социальной сети для представительства библиотеки, а также стратегия, методы и средства эффективного продвижения услуг библиотеки. Результатом </w:t>
      </w:r>
      <w:r w:rsidR="0010647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стало принятие положения в работе в социальных сетях и создание представительств библиоте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к-филиалов в социальной сети «В</w:t>
      </w:r>
      <w:r w:rsidR="0010647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Контакте», и в «Одноклассниках»</w:t>
      </w:r>
      <w:r w:rsidR="00CE573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5682" w:rsidRPr="00D9290D" w:rsidRDefault="00CE5734" w:rsidP="00B45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="00A61B0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коллегами используются современные технологии,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участие библиотекарей, обслуживающих детей в вебинарах</w:t>
      </w:r>
      <w:r w:rsidR="00A61B0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 сотрудники Адамовской ЦДБ стали слушателями студийных занятий «Театр дядюшки Гринуса»</w:t>
      </w:r>
      <w:r w:rsidR="00A61B0E" w:rsidRPr="00D9290D">
        <w:rPr>
          <w:rFonts w:ascii="Times New Roman" w:hAnsi="Times New Roman" w:cs="Times New Roman"/>
        </w:rPr>
        <w:t xml:space="preserve"> </w:t>
      </w:r>
      <w:r w:rsidR="00A61B0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Российской государственной библиотеки «Мастерская авторских программ по приобщению детей к чтению»</w:t>
      </w:r>
      <w:r w:rsidR="00B4568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 ЦГДБ</w:t>
      </w:r>
      <w:r w:rsidR="00A61B0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Аксакова г. Бугуруслана стали участниками серии вебинаров </w:t>
      </w:r>
      <w:r w:rsidR="00B4568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«Галактяне стремятся к звёздам» (по астрономии, космонавтике и космическим профессиям будущего), организатор - Федерация детских организаций Самарской области, при поддержке Фонда президентских грантов</w:t>
      </w:r>
      <w:r w:rsidR="00A61B0E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4568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бугурусланские коллеги стали слушателями вебинара ГПНТБ (г. Москва) «Открытые инструменты для экологического просвещения».</w:t>
      </w:r>
    </w:p>
    <w:p w:rsidR="004D5093" w:rsidRPr="00D9290D" w:rsidRDefault="004D5093" w:rsidP="00B45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2019 года коллеги внедряли новые формы работы.  Так новой формой работы методической службы Абдулинской библиотечной системы стал </w:t>
      </w: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День профессионального общения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2A4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«Учиться, чтобы работать по-но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вому». </w:t>
      </w:r>
      <w:r w:rsidR="00C117A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Библиотекари на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материала из периодических изданий, а также своего профессионального опыта, </w:t>
      </w:r>
      <w:r w:rsidR="00C117A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обмениваются предложениями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внедрению новых форм работы. Эта форма учебы оказалась очень эффективна, п</w:t>
      </w:r>
      <w:r w:rsidR="008A75B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отому что каждый нашел для себя</w:t>
      </w:r>
      <w:r w:rsidR="00C117A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что-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новое и интересное.</w:t>
      </w:r>
    </w:p>
    <w:p w:rsidR="008A75BF" w:rsidRPr="00D9290D" w:rsidRDefault="00F05B87" w:rsidP="00F05B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годовым планом работы по методическому обеспечению деятельности библиотек в г. Новотроицке был организован </w:t>
      </w: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выездной День руководителя «Библиотечная Панорама: подводим итоги 2018 года»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 участию в профессиональном разговоре были приглашены руководители структурных подразделений библиотечного учреждения, главные и ведущие специалисты, а также сельские библиотекари. 2019 год методистами ЦБС был объявлен Годом аналитики в деятельности новотроицких библиотек. Подтверждением этой информации стало знакомство коллег с содержательным планом методической работы на 2019 год.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рамках реализации </w:t>
      </w:r>
      <w:r w:rsidR="00C117A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года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стартовал </w:t>
      </w: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проект «Библиотечный лекторий»</w:t>
      </w:r>
      <w:r w:rsidR="00C117A9"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Он направлен на формирование нового профессионального сознания библиотечных специалистов по инновационным направлениям библиотечно-информационной деятельности.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Первое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«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Библиотечного лектория» включало в себя сразу две темы: «Методика учёта удалённых пользователей» и «Справочно-библиографическое обслуживание». Вниманию коллег был предложены теоретические выступления методистов и библиографов, которые дополнялись слайдовыми презентациями и закреплялись практическими заданиями. В связи с новыми требованиями федеральной статистической отчётности 6-НК рассматривались такие понятия, как удаленный пользователь, обращения удалённых пользователей, консультации в удалённом режиме. Главным итогом этого обучающего занятия стало утверждение нормативного локального документа «Инструкция о порядке учёта статистических показателей работы с удалёнными пользователями в библиотеках МАУК «ЦБС муниципального образования город Новотроицк».  </w:t>
      </w:r>
    </w:p>
    <w:p w:rsidR="004D5093" w:rsidRPr="00D9290D" w:rsidRDefault="00C12A4F" w:rsidP="00B45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Инновационным в деятельности Ц</w:t>
      </w:r>
      <w:r w:rsidR="004D509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ентральной детской библиотеки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Новотроицка можно</w:t>
      </w:r>
      <w:r w:rsidR="004D509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назвать создание </w:t>
      </w:r>
      <w:r w:rsidR="004D5093"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интерактивного плаката</w:t>
      </w:r>
      <w:r w:rsidR="004D509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4D5093"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библиографического рекомендательного пособия</w:t>
      </w:r>
      <w:r w:rsidR="004D509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«Тайна, смех и мудрость», посвящённого 210-летию Н.В. Гоголя. Это пособие размещено на сайте библиотеки и позволяет познакомиться читателям с аннотациями книг писателя, содержит биографические данные о Н.В. Гоголе, служит увлекательным гидом по его творчеству.</w:t>
      </w:r>
    </w:p>
    <w:p w:rsidR="002F058F" w:rsidRPr="00D9290D" w:rsidRDefault="00B45682" w:rsidP="00B45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Созданию высокоэффективной системы непрерывного образования библиотечных кадров способствует участие в</w:t>
      </w:r>
      <w:r w:rsidR="002F058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всевозможных профессиональных конкурсах.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дают возможность громко заявить о себе, продемонстрировать свою необычность, поделиться успехами. </w:t>
      </w:r>
    </w:p>
    <w:p w:rsidR="0003710B" w:rsidRPr="00D9290D" w:rsidRDefault="0003710B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2019 году 4 специализированные детские библиотеки (Бузулукская, Грачевская, Кувандыкская, Ясненская) приняли участие во </w:t>
      </w: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II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Всероссийском конкурсе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091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«Лучшая </w:t>
      </w:r>
      <w:r w:rsidR="0098091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визитная карточка библиотеки</w:t>
      </w:r>
      <w:r w:rsidR="00E2197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проводившегося</w:t>
      </w:r>
      <w:r w:rsidR="0098091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поддержки библиотек – участниц благотворительной акции для библиотек «Подари ребенку книгу!».  Организатор конкурса ФБУК «Российская государственная детская библиотека». Все </w:t>
      </w:r>
      <w:r w:rsidR="00E2197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получили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сертификат</w:t>
      </w:r>
      <w:r w:rsidR="0098091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участника.</w:t>
      </w:r>
    </w:p>
    <w:p w:rsidR="0003710B" w:rsidRPr="00D9290D" w:rsidRDefault="0098091B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отрудники ЦДБ г. Бузулук приняли участие в конкурсе проектов по приобщению детей раннего и дошкольного возраста к чтению «Необыкновенные приключения детей, их родителей и педагогов в библиотеке», организованном Российской государственной детской библиотекой, получили сертификат участника. </w:t>
      </w:r>
    </w:p>
    <w:p w:rsidR="0003710B" w:rsidRPr="00D9290D" w:rsidRDefault="0098091B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иблиотекарь читального зала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ЦГДБ г. Медногорска </w:t>
      </w:r>
      <w:r w:rsidR="00E2197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В.А. Матвеева стала победителем 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Всероссийском конкурсе «Флаг России - мой флаг!</w:t>
      </w:r>
      <w:r w:rsidR="00E2197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в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номинац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ии «Фотоистория». На конкурс был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фотоколлаж из фотографий, сделанных на мероприятиях ЦГДБ, посвященных Дню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флага.</w:t>
      </w:r>
    </w:p>
    <w:p w:rsidR="00535B95" w:rsidRPr="00D9290D" w:rsidRDefault="00535B95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Заведующая Новотроицкой ЦДБ Леонова О. А. 12-13 декабря 2019 года приняла участие в рамках культурной платформы «АРТ–ОКНО» в работе проектировочной сессии «Модель общественного центра г. </w:t>
      </w:r>
      <w:r w:rsidR="00E2197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Новотроицка» 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получила Сертификат от московской школы управления «Сколково».</w:t>
      </w:r>
    </w:p>
    <w:p w:rsidR="00734C2A" w:rsidRPr="00D9290D" w:rsidRDefault="00854F68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проделана огромная работа по </w:t>
      </w:r>
      <w:r w:rsidR="001D746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подготовке пакета документов для участия в конкурсном отборе на создание модельных муниципальных библиотек 2020 года, в рамках национального проекта «Культура».  В грантовом конкурсе «Библиотека нового </w:t>
      </w:r>
      <w:r w:rsidR="00E2197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поколения» приняли</w:t>
      </w:r>
      <w:r w:rsidR="00734C2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8</w:t>
      </w:r>
      <w:r w:rsidR="001D746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специализированных детских библиотек Оренбургской области (Гайская, Саракташская, Переволоцкая, Грачевская, Александровская, Илекская, Абдулинская, Акбулакская</w:t>
      </w:r>
      <w:r w:rsidR="00734C2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). Библиотеки не победили в конкурсном отборе, но опыт участия в нем очень ценен: сотрудники представили библиотеку будущего, с новыми фондами, зонами, мебелью и, самое главное, новыми функциями. В конкурсе на создание модельных муниципальных библиотек 2021 года планируют принять участие уже 10 библиотек области.</w:t>
      </w:r>
    </w:p>
    <w:p w:rsidR="00854F68" w:rsidRPr="00D9290D" w:rsidRDefault="00734C2A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Межрегиональные конкурсы:</w:t>
      </w:r>
      <w:r w:rsidR="001D746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3331" w:rsidRPr="00D9290D" w:rsidRDefault="0098091B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 </w:t>
      </w:r>
      <w:r w:rsidRPr="00D92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получили сотрудники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Медногорской 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ЦГДБ за победу в </w:t>
      </w:r>
      <w:r w:rsidR="00172C5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54F6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ежрегиональном 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 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тзывов о Проекте </w:t>
      </w:r>
      <w:r w:rsidR="0072333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акции-марафоне 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«Мустая</w:t>
      </w:r>
      <w:r w:rsidR="0072333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Смотрю и Читаю», организованном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модельной детской б</w:t>
      </w:r>
      <w:r w:rsidR="00FD2CE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иблиотекой № </w:t>
      </w:r>
      <w:r w:rsidR="00E2197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7 города</w:t>
      </w:r>
      <w:r w:rsidR="0003710B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Уфы Республики Башкортостан.</w:t>
      </w:r>
    </w:p>
    <w:p w:rsidR="000A04B4" w:rsidRPr="00D9290D" w:rsidRDefault="00172C50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«Наша Конституция»: м</w:t>
      </w:r>
      <w:r w:rsidR="00A82BA8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ежрегиональный конкурс</w:t>
      </w:r>
      <w:r w:rsidR="000A04B4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мотиваторов и сценариев мероприятий,</w:t>
      </w:r>
      <w:r w:rsidR="00A82BA8" w:rsidRPr="00D9290D">
        <w:rPr>
          <w:rFonts w:ascii="Times New Roman" w:hAnsi="Times New Roman" w:cs="Times New Roman"/>
        </w:rPr>
        <w:t xml:space="preserve"> инициированный </w:t>
      </w:r>
      <w:r w:rsidR="00A82BA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Юношеским центром им. В.Ф. Тендрякова Вологодской областной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универсальной научной библиотеки. В</w:t>
      </w:r>
      <w:r w:rsidR="000A04B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A82BA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оминации «Сценарий мероприятия</w:t>
      </w:r>
      <w:r w:rsidR="00E2197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Атановой</w:t>
      </w:r>
      <w:r w:rsidR="00A82BA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О.С., библиотекарем ЦГДБ г. Оренбурга на конкурс была предоставлена разработка квест-игры </w:t>
      </w:r>
      <w:r w:rsidR="000A04B4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«Конституци</w:t>
      </w:r>
      <w:r w:rsidR="00A82BA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закон – по нему мы все жи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вём», за которую была награждена Дипломом победителя </w:t>
      </w:r>
      <w:r w:rsidRPr="00D929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степени.</w:t>
      </w:r>
    </w:p>
    <w:p w:rsidR="00F77409" w:rsidRPr="00D9290D" w:rsidRDefault="00F77409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Региональные конкурсы:</w:t>
      </w:r>
    </w:p>
    <w:p w:rsidR="00F77409" w:rsidRPr="00D9290D" w:rsidRDefault="00F77409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Победителем областного конкурса на соискание премий Правительства Оренбургской области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«Признание»,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номинации «Библиотека года»,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стала Ташлинская центральная районная детская библиотека, получен Диплом </w:t>
      </w:r>
      <w:r w:rsidR="006A08A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премия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размере 100000 рублей.</w:t>
      </w:r>
    </w:p>
    <w:p w:rsidR="00C61EFC" w:rsidRPr="00D9290D" w:rsidRDefault="00885B80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«</w:t>
      </w:r>
      <w:r w:rsidR="00C61EFC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живу на Оренбургской земле»: профессиональный конкурс</w:t>
      </w:r>
      <w:r w:rsidR="00C61EF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лучший сценарий краеведческой квест-игры для детей и подростков, инициированный Оренбургской областной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полиэтнической детской</w:t>
      </w:r>
      <w:r w:rsidR="00C61EF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библиотекой.</w:t>
      </w:r>
    </w:p>
    <w:p w:rsidR="00C61EFC" w:rsidRPr="00D9290D" w:rsidRDefault="00C61EFC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I место в конкурсе «Я живу на Оренбургской земле» было присуждено Белоусовой О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08A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08A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г.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Бугуруслан («Хранители добрых чувств и мыслей</w:t>
      </w:r>
      <w:r w:rsidR="006A08A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») 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Янцен Е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08A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08A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Переволоцкий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(«По литературной тропе родного края»).</w:t>
      </w:r>
    </w:p>
    <w:p w:rsidR="00C61EFC" w:rsidRPr="00D9290D" w:rsidRDefault="00C61EFC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II место разделили Бурмистрова Н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п. Шарлык («Шарлыкский район: путешествие во времени») </w:t>
      </w:r>
      <w:r w:rsidR="006A08A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Ионова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п. </w:t>
      </w:r>
      <w:r w:rsidR="006A08A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Беляевка (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«Мой край родной, ты дорог с детства»).</w:t>
      </w:r>
    </w:p>
    <w:p w:rsidR="00C61EFC" w:rsidRPr="00D9290D" w:rsidRDefault="00C61EFC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III место заслуженно </w:t>
      </w:r>
      <w:r w:rsidR="006A08A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 Ильина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 Бугуруслан («Нам мил наш тихий городок») </w:t>
      </w:r>
      <w:r w:rsidR="006A08A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Инюцина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г.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5B8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 (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«Вдохновленные степью»)</w:t>
      </w:r>
    </w:p>
    <w:p w:rsidR="00C61EFC" w:rsidRPr="00D9290D" w:rsidRDefault="00C61EFC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Специальный </w:t>
      </w:r>
      <w:r w:rsidR="006A08A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 «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Индивидуальный творческий стиль» получила Ильина Е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Сакмарский район («Аленький цветочек»), приз «За поддержку национальных традиций» - Амантаева А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Сакмарский район («Дружба народов увеличивает их силу»).</w:t>
      </w:r>
    </w:p>
    <w:p w:rsidR="00C61EFC" w:rsidRPr="00D9290D" w:rsidRDefault="00C61EFC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победителей размещены на сайте Оренбургской областной полиэтнической детской библиотеки.</w:t>
      </w:r>
    </w:p>
    <w:p w:rsidR="000A04B4" w:rsidRPr="00D9290D" w:rsidRDefault="000A04B4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Атанова О.С., библиотекарь ЦГДБ г. Оренбурга приняла участие в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областном конкурсе «Театр. Книга. Библиотека»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организатор конкурса - ОУНБ им. Крупской. В номинации «Проект» ею была </w:t>
      </w:r>
      <w:r w:rsidR="00006FE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предоставлена работа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«Театр книги</w:t>
      </w:r>
      <w:r w:rsidR="00172C5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 гостях у сказки», получен сертификат участника.</w:t>
      </w:r>
    </w:p>
    <w:p w:rsidR="0003710B" w:rsidRPr="00D9290D" w:rsidRDefault="0003710B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Ясненская ЦДБ</w:t>
      </w:r>
      <w:r w:rsidR="0072333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приняла участие во </w:t>
      </w:r>
      <w:r w:rsidR="00F7740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II областном патриотическом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интернет-</w:t>
      </w:r>
      <w:r w:rsidR="00006FE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 регионального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отделения Партии «Единая Россия» для творческой молодежи «Дорогою Победы», в номинации «Стихотворный жанр»</w:t>
      </w:r>
      <w:r w:rsidR="00F7740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Коллектив библиотеки награжден Благодарственным письмом от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ОРОВПП «Единая Россия»</w:t>
      </w:r>
      <w:r w:rsidR="00F7740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77409" w:rsidRPr="00D9290D" w:rsidRDefault="00F77409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Библиотекарь Новотроицкой</w:t>
      </w:r>
      <w:r w:rsidR="00172C5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ЦДБ приняла участие в </w:t>
      </w:r>
      <w:r w:rsidR="00006FE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форуме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оренбургской областной молодёжной общественной организация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рабочей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молодёжи «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Профи» в рамках реализации проекта «PROкачаем Оренбуржье 2.0», получила Сертификат участника.</w:t>
      </w:r>
    </w:p>
    <w:p w:rsidR="00C61EFC" w:rsidRPr="00D9290D" w:rsidRDefault="00C61EFC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Районные и городские конкурсы:</w:t>
      </w:r>
    </w:p>
    <w:p w:rsidR="00201FCC" w:rsidRPr="00D9290D" w:rsidRDefault="00201FCC" w:rsidP="00201F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«Театра мир откроет нам свои кулисы…</w:t>
      </w:r>
      <w:r w:rsidR="00006FED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»: городской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конкурс профессионального мастерства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муниципальных библиотек города Новотроицка. Конкурс был направлен на активизацию деятельности библиотек по привлечению к чтению населения посредством театрального искусства. Для творческого самовыражения библиотечным специалистам было предложено принять участие в 6-и номинациях.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Всего на конкурс было представлено 13 заявок из 7-и библиотек системы. </w:t>
      </w:r>
    </w:p>
    <w:p w:rsidR="00201FCC" w:rsidRPr="00D9290D" w:rsidRDefault="00201FCC" w:rsidP="00201F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номинации «От книги к театру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работа библиографа ЦДБ Шаповаловой С.К. - лэпбук «Волшебный мир театра» - заняла I место. Победителю вручена Грамота и памятный подарок. </w:t>
      </w:r>
    </w:p>
    <w:p w:rsidR="00201FCC" w:rsidRPr="00D9290D" w:rsidRDefault="00201FCC" w:rsidP="00201F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номинации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«Театр, где играем мы»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представлена работа библиотекаря ЦДБ Ивлевой Т.Ю., которая отмечена Дипломом участника.</w:t>
      </w:r>
    </w:p>
    <w:p w:rsidR="00201FCC" w:rsidRPr="00D9290D" w:rsidRDefault="00201FCC" w:rsidP="00201F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Придать театральную атмосферу интерьерам библиотек помогла номинация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«Лучшая фотозона».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Разные дизайнерские решения позволяли читателям примерять на себя разные образы, рекламировали книги о театре и раскрывали загадочность театрального закулисья. Две представленные работы библиотекаря детской библиотеки «Алые паруса» Г.К. Бычковой и </w:t>
      </w:r>
      <w:r w:rsidR="00006FE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библиотекаря п.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Новорудный С.Х. Сафиуллиной были отмечены дипломами за участие в профессиональном конкурсе.</w:t>
      </w:r>
    </w:p>
    <w:p w:rsidR="00201FCC" w:rsidRPr="00D9290D" w:rsidRDefault="00201FCC" w:rsidP="00201F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Марафон конкурсных работ продолжила номинация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«Лучший виртуальный обзор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где победу одержала ведущий библиотекарь детской библиотеки «Алые паруса» Е.П. Волкова с обзором книг, которые имеют театральные постановки.</w:t>
      </w:r>
    </w:p>
    <w:p w:rsidR="00201FCC" w:rsidRPr="00D9290D" w:rsidRDefault="00201FCC" w:rsidP="00201F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Своё профессиональное мастерство коллеги демонстрировали и в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номинации на лучшее культурно-массовое мероприятие о театр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Сюжетными страницами театрализованных представлений «Волшебный мир сцены» заведующей Библиотекой семейного чтения О.В. Никитиной и «По обе стороны кулис» библиотекаря ЦДБ Т.Ю. Ивлевой стали викторины, театрализованные сценки, творческие задания, а также познавательные материалы об истории театра, многообразии видов театра, в том числе и о театрах Оренбуржья. По оценкам жюри первое место в этой номинации завоевала О.В. Никитина, а Т.Ю. Ивлева стала обладателем диплома за участие в конкурсе. </w:t>
      </w:r>
    </w:p>
    <w:p w:rsidR="00201FCC" w:rsidRPr="00D9290D" w:rsidRDefault="00201FCC" w:rsidP="00201F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Новотроицкой центральной детской библиотеки «Театр + мы», в котором нашли своё отражение книжные выставки, просветительские мероприятия и многое другое, был отмечен дипломом за участие в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номинации «Лучший проект».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2CE9" w:rsidRPr="00D9290D" w:rsidRDefault="00201FCC" w:rsidP="00201F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Подводя итоги, можно сказать, что конкурс «Театра мир откроет нам свои кулисы…» стимулировал творческую активность и профессиональное мастерство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специалистов новотроицких библиотек, выявил и поощрил лучшие библиотечные идеи по привлечению к чтению посредством театрального искусства. </w:t>
      </w:r>
    </w:p>
    <w:p w:rsidR="00535B95" w:rsidRPr="00D9290D" w:rsidRDefault="00535B95" w:rsidP="00201F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МБУК г. Бузулука «ГЦБС» приняла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первом городском конкурсе проектов «От желания к новым возможностям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коллектив награжден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диплом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степени и грант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реализацию проекта «Новое библиотечное пространство».</w:t>
      </w:r>
    </w:p>
    <w:p w:rsidR="007B078D" w:rsidRPr="00D9290D" w:rsidRDefault="00C61EFC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 г. сотрудники ЦГДБ г. Оренбурга принял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муниципальном конкурсе «Библиотекарь года - 2019».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номинации «Виртуально </w:t>
      </w:r>
      <w:r w:rsidR="007B078D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интересно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Мордвинцева</w:t>
      </w:r>
      <w:r w:rsidR="00DA523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заняла I место. Она представила на суд жюри видеоэкскурсию: «Приключения Карлсона в дет</w:t>
      </w:r>
      <w:r w:rsidR="00DA523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ской библиотеке». </w:t>
      </w:r>
    </w:p>
    <w:p w:rsidR="00201FCC" w:rsidRPr="00D9290D" w:rsidRDefault="00201FCC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Александровском районе состоялся </w:t>
      </w:r>
      <w:r w:rsidR="00EC3ED2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конкурс профессионального мастерства «Библиотекарь года». </w:t>
      </w:r>
      <w:r w:rsidR="00EC3ED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номинации «Пр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офессия длиною в жизнь» д</w:t>
      </w:r>
      <w:r w:rsidR="00EC3ED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ипломом и призом отмечена Жаркова Э.В., библиограф ЦДБ, в номинации «Библиотекарь – педагог – навигатор» - Баджурак М.И., зам. директора по работе с детьми.</w:t>
      </w:r>
    </w:p>
    <w:p w:rsidR="00EC3ED2" w:rsidRPr="00D9290D" w:rsidRDefault="00EC3ED2" w:rsidP="00EC3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Дипломом лауреата конкурса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«Лучший работник культуры города Бугуруслана»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номинации «Перспектива», занявшая 3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 награждена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сотрудница ЦГДБ Фасхутдинова А.Р.</w:t>
      </w:r>
    </w:p>
    <w:p w:rsidR="00EC3ED2" w:rsidRPr="00D9290D" w:rsidRDefault="00535B95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Дипломом лауреата конкурса </w:t>
      </w: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«Лучший работник культуры города Бугуруслана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номинации «Созвездие талантов», занявшая 3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 награждена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сотрудница ЦГДБ Ильина О.Л.</w:t>
      </w:r>
    </w:p>
    <w:p w:rsidR="00EC3ED2" w:rsidRPr="00D9290D" w:rsidRDefault="00EC3ED2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«Библиографический креатив»: конкурс библиотечной продукции и услуг состоялся среди сотрудников библиотек ЦБС Северного района.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Коллектив Центральной районной детской библиотек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награжден г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рамотой.</w:t>
      </w:r>
    </w:p>
    <w:p w:rsidR="00172C50" w:rsidRPr="00D9290D" w:rsidRDefault="000A04B4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172C50" w:rsidRPr="00D929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«Мой край историей богат»: районный смотр-конкурс работы библиотек</w:t>
      </w:r>
      <w:r w:rsidR="00201F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Абдулинского городского округа</w:t>
      </w:r>
      <w:r w:rsidR="00172C5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посвящённый 275-летию Оренбургской губернии, 85-летию Оренбургской области</w:t>
      </w:r>
      <w:r w:rsidR="00201F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2C5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Библиотекари представили на конкурс творческие работы, </w:t>
      </w:r>
      <w:r w:rsidR="00201FC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посвященные Оренбуржью</w:t>
      </w:r>
      <w:r w:rsidR="00172C50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(история, население, традиции, родные языки, образование, культура Оренбуржья и др.). </w:t>
      </w:r>
    </w:p>
    <w:p w:rsidR="00C61EFC" w:rsidRPr="00D9290D" w:rsidRDefault="00C61EFC" w:rsidP="00C6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Кувандык</w:t>
      </w:r>
      <w:r w:rsidR="00535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ская ЦД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535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 с методическим отделом МБУК «ЦБС» </w:t>
      </w:r>
      <w:r w:rsidR="00535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организовали и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провели профессиональный конкурс среди библиотекарей филиалов «Библиоигрушка».</w:t>
      </w:r>
    </w:p>
    <w:p w:rsidR="00FD2CE9" w:rsidRPr="00D9290D" w:rsidRDefault="007B078D" w:rsidP="00FD2C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D2CE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2CE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повышению квалификации сотрудников - сложный, многоплановый и непрерывный процесс, включающий множество составляющих и требующий постоянного внимания. Стабильно активным является участие библиотекарей в областных мероприятиях различных форм обучения, организованных методическим центром ГБУК «Оренбургская областная полиэтническая детская библиотека»:</w:t>
      </w:r>
    </w:p>
    <w:p w:rsidR="00A17F50" w:rsidRPr="00D9290D" w:rsidRDefault="00CC3ED3" w:rsidP="00CC3ED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Региональная конференция «Мы - за читающую Россию!», организованная Союзом женщин России, Оренбургским областным Советом женщин. Соорганизаторами мероприятия выступили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ООПДБ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ООУНБ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Н.К. Крупской;</w:t>
      </w:r>
    </w:p>
    <w:p w:rsidR="00A17F50" w:rsidRPr="00D9290D" w:rsidRDefault="00A17F50" w:rsidP="00A17F5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«Пять шагов к читающей школе: стратегия роста»: программа развития детского и юношеского чтения. Организация встречи с президентом РШБА,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кандидатом педагогических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 Жуковой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Татьяной Дмитриевной (в рамках Конференции «Мы – за читающую Россию!»)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2CE9" w:rsidRPr="00D9290D" w:rsidRDefault="00A17F50" w:rsidP="00A17F5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D2CE9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 Росси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 – детям» обучающий семинар по работе на портале РГДБ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17F50" w:rsidRPr="00D9290D" w:rsidRDefault="00A17F50" w:rsidP="00A17F5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«Библиотека – современные тренды развития»: творческая мастерская для школьных библиотекарей г.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Оренбурга (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МБУ «Центр психолого-педагогической, медицинской, методической и социальной помощи «Импульс-центр»)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7F50" w:rsidRPr="00D9290D" w:rsidRDefault="00A17F50" w:rsidP="00A17F50">
      <w:pPr>
        <w:pStyle w:val="a3"/>
        <w:spacing w:after="0" w:line="240" w:lineRule="auto"/>
        <w:ind w:left="14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CE9" w:rsidRDefault="00FD2CE9" w:rsidP="000129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 итоги деятельности</w:t>
      </w:r>
      <w:r w:rsidR="00535B95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методической службы центральных детских библиотек, можно сказать,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 области сложилась система методического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сопровождения библиотек, обслуживающих детское население, которая постоянно совершенствуется в соответствии с новыми задачами.</w:t>
      </w:r>
    </w:p>
    <w:p w:rsidR="00911EC1" w:rsidRPr="00D9290D" w:rsidRDefault="00911EC1" w:rsidP="000129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EC1" w:rsidRPr="00911EC1" w:rsidRDefault="00911EC1" w:rsidP="009C0725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bookmarkStart w:id="10" w:name="_Toc42178359"/>
      <w:r w:rsidRPr="000D383F">
        <w:t>Краеведческая деятельность</w:t>
      </w:r>
      <w:r w:rsidR="000D383F" w:rsidRPr="000D383F">
        <w:t xml:space="preserve"> </w:t>
      </w:r>
      <w:r w:rsidRPr="000D383F">
        <w:t>детских библиотек Оренбургской области в 2019 году</w:t>
      </w:r>
      <w:bookmarkEnd w:id="10"/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показывает анализ годовых отчетов, большинство краеведческих мероприятий 2019 года в детских библиотеках области 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посвящены празднованию 275-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 Оренбургской губернии и 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 Оренбургской области. В Абду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лино читатели были приглашены на краеведческий час «Родной свой край – люби и знай» (58 человек), в Акбулакской детской библиотеке - «Красная книга Оренбуржья», в Беляевской ЦРДБ прошла творческая встреча с местным краеведом С.М. Шокумовым. Тема юбилейных дат губернии и области стала основной при проведении циклов мероприятий в Асекеевском районе (158 участников), в Гайском городском округе (118 участников), в Курманаевском районе (79 участников), Переволоцком (355 участников), Новосергиевском, Сакмарском, Светлинском районах и городе Новотроицк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библиотеки приняли активное участие в ставшими уже традиционн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 межрегиональной культурно-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просветительской акции «Аксаковские дни в О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ренбуржье», областной акции «В Покров д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 платок надень», а также областных акциях, направленных на популяризац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ию творчества о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ренбургских авторов. Так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Александровской ЦДБ в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областной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акции по продвижению творчества оренбургских поэтов «2019 секунд поэтического чтения»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провели час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поэзии по творчеству Александра Григорьева «Поэт. Краевед. Журналист», в Адамовском районе были прочитаны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А.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Фурсова, Л. Эсауловой, В. Кузнецова, И. Малова, П. Рыкова, Ю. Орябинского и др. Центральная детская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Кувандыкского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в рамках акции «Областной День детства. 2019 секунд поэтического чтения» предложила своим читателям совершить виртуальное путешествие по родному краю, окунуться в историю становления г. Кувандыка и Кувандыкского района. И, конечно, подробно осветили литературную жизнь города. Ребята рассказали о писателях и поэтах, творчество которых им знакомо: П. Арцыбасов, В. Курушкин, А. Клоков, В. Калачёв, Е. Огневая, В. В. Страшнов и многих других и с удовольствием приняли участие в конкурсе чтецов.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отчетном году продолжили свою работу 14 (в 2018 году – 13) краеведческих клубов и кружков (Бугурусланский, Александровский, Бузулукский, Акбулакский, Первомайский, Шарлыкский, Курманаевский, Новосергиевский районы,  г. Оренбург, г. Кувандык). 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 году детские библиотеки области представили 12 (в 2018 году - 10) программ по краеведению: «Родного края облик многоликий», «Колесо истории, или путешествие по родному краю», (г. Новотроицк), «Моя малая родина – край Домбаровский» (с. Домбаровка),  «Родной свой край люби и знай» (г. Кувандык), «Узнай свой край» (с. Курманаевка), «Обильный край, благословенный» (Бузулукский район), «И для меня бы не было России без малой Родины моей» (Верхнеигнашкинский с/ф Грачевского района), «Мой край - большой страны частицы», «Мы – Оренбуржцы», «Мой отчий край ни в чём не повторим» (г. Оренбург).  С 2019 года Александровская ЦДБ работает в рамках целевой программы по краеведческому просвещению детей и подростков «Здесь Родины моей начало…». Цель программы - популяризация и распространение краеведческих знаний, способствующих воспитанию патриотических чувств у подрастающего поколения.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Краеведческая работа некоторых детских библиотек в 2019 году проходила под знаком празднования юбилеев районов, сельских поселений и городов. Детская библиотека г. Новотроицка 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приняла участие в праздновани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Дня города и подарил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гостям и жителям города культурно-просветительскую акцию «Любимый сердцем город».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Настоящая библиотечная аллея раскинулась в Городском парке, где разные коммуникативные и интерактивные площадки привлекали внимание детей и взрослых: выставка-буккроссинг «Книга на скамейке», краеведческое ассорти «Это мой город!», весёлая площадка «Разноцветный мир детства», аквагрим и площадка «Приглашаем почитать!». В 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марте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Светлинская 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ЦДБ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провела р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айонный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стихотворений собственного сочинения «От всей детской д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 о целине», посвящённый 65-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летию 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целинных и залежных земель. К 85-летию Новосергиевского района Центральная детская библиотека организовала детский творческий конкурс «Славные имена земли Новосергиевской». В конкурсе приняли участие 35 юных читателей от 10 до 14 лет из Новосергиевки и 14 сёл. Ребята пробовали свои силы в эссе «Их имена в истории района» и выполняли исследовательские работы «Земляки - защитники Отечества». Победители конкурса награждены Дипломами и сувенирами. 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К 80 юбилею города Медногорск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детской библиотеке состоялся творческий вечер Л.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Солодовой, автора сборников стихов «Моя Россия», «Цените жизнь» и «Звенящие струны души», художника и просто талантливого человека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проведен конкурс сочинений «Мы в этом городе живем, он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растет,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мы растем». На конкурс было представлено 53 работы, выполненные в жанре рассказа, эссе, интервью, стихотворения. Каждая работа была оригинальна по-своему. Из работ конкурсантов узнали об истории города, его улицах, памятниках, о людях, посвятивших свою жизнь городу и о любви к своей родине. Работы оценивали главный редактор газеты «Медногорский рабочий» Жудылина Лидия Сергеевна, директор МБУК «ЦБС г. Медногорска» Верескун Светлана Кинжигалеевна, участница творческих конкурсов, местный поэт, художник Солодова Любовь Михайловна.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С января по май в городе Га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проводилась акция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«60 добрых дел любимому городу», посвященная юбилею города. Библиотекари подготовили и провели ряд мероприятий, посвященных г. Гаю: виртуальные экскурсии по городу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«Наш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любимый Гай», «Гай в прошлом и настоящем», «Подземные горизонты» и др. Сотрудники библиотеки включили в видеоматериал информацию о памятных местах города, об его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учреждениях, заслуженных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людях, талантливой молодежи.  Провели интеллектуально-познавательную викторину «Я люблю свой город», вечер-рассказ «В городе моем моя судьба», праздник «Город - юбиляр! Город-читатель!».   </w:t>
      </w:r>
    </w:p>
    <w:p w:rsidR="00632479" w:rsidRDefault="00632479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«Читаем о</w:t>
      </w:r>
      <w:r w:rsidR="00911EC1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ренбургское» с каждым годом привлекает все большее количество участников. Отрадно, что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оренбургских</w:t>
      </w:r>
      <w:r w:rsidR="00911EC1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авторов для детей звучат не только из уст библиотекарей, но и самих авторов. Так значимым событием для ребят из литературного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кружка «</w:t>
      </w:r>
      <w:r w:rsidR="00911EC1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Алые паруса» Пономаревской районной детской библиотеки стала встреча с поэтом, переводчиком, земляком Андреем Проскуряковым, познавательной и актуальной стала встреча оренбургских ребят с автором книги «Репетиция Апокалипсиса», писателем В. Г. Моисеевым на часе памяти «Тоцкий взрыв. Как это было…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911EC1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Стихами наполнено сердце моё...» – под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названием в</w:t>
      </w:r>
      <w:r w:rsidR="00911EC1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читальном зале библиотеки им. М.</w:t>
      </w:r>
      <w:r w:rsidR="008E3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1EC1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Горького  города Бузулука прошел литературный  вечер-исповедь,  гостьей которого стала бузулукская поэтесса А.И. Григорьева.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Так же встреча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гостей и в Илекском районе.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региональной составляющей национального проекта «Культура» и проекта «Степного края голоса», включающих выездные литературные семинары в районных центрах Оренбургской области, библиотека 7 ноября встречала гостей – писателей Оренбургского областного Дома литераторов им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. С.Т. Аксакова. Гостями были: лауреат В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серосси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йской премии им. Д.М. Мамина-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Сибиряка поэт и писатель Владимир Иванович Петров (удивил всех, рассказав свои стихи на чувашском языке), поэт писатель, драматург, режиссер, член Союза писателей России, заслуженный работник культуры Российской Федерации Павел Рыков (читал свои произведения о военном времени, посвященными его родным) и член литературного объединения «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Декадент», участница семинара-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совещания молодых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писателей «Мы выросли в России - 2019» Александра Половинкина (прочитала стихотворения из своей книги «Нравится страдать»).  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детские библиотеки испытывают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дефицит печатных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краеведческих изданий. Частично компенсировать этот дефицит и предоставить доступ к краеведческой информации помогают краеведческие электронные ресурсы, размещенные на официальных сайтах библиотек.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база данных «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Памятники Великой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Отечественной войне Бугурусланского района» «Герои Советского Союза Бугурусланского района» (база расположена в группе в социальной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 «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ВКонтакте» для удаленных пользователей ЦРДБ), виртуальный читальный зал ЦДБ города Бугуруслана и раздел «Краеведение» на сайтах ЦДБ Кувандыкского городского округа и города Новотроицк.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отметить, что значительно возросло количество запросов от общеобразовательных школ о проведении массовых мероприятий в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образовательного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 «Моё Оренбуржье». 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г. Новотроицк в рамках этой образовательной программы совместно со школами было проведено 9 мероприятий (551 чел), в Саракташском районе проведено 18 мероприятий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(677 чел).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заключение можно сказать, что детская библиотека является краеведческим информационным центром, она осуществляет полноценную информационную поддержку исследовательских работ детей и подростков, формирует у читателей систему знаний о краеведении, развивает устойчивый интерес к краеведческой литературе, привлекает юных читателей к изучению родного края. </w:t>
      </w:r>
    </w:p>
    <w:p w:rsidR="00FD2CE9" w:rsidRDefault="00FD2CE9" w:rsidP="000129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EC1" w:rsidRPr="00911EC1" w:rsidRDefault="00911EC1" w:rsidP="009C0725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11" w:name="_Toc42178360"/>
      <w:r w:rsidRPr="000D383F">
        <w:t>Деятельность детских библиотек Оренбургской области, направленная на воспитание культуры межнациональных отношений</w:t>
      </w:r>
      <w:r w:rsidR="000D383F" w:rsidRPr="000D383F">
        <w:t xml:space="preserve"> </w:t>
      </w:r>
      <w:r w:rsidRPr="000D383F">
        <w:t>в 2019 году</w:t>
      </w:r>
      <w:bookmarkEnd w:id="11"/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Оренбургской области реализация государственной политики в сфере культуры в первую очередь направлена на сохранение единого культурного пространства, популяризацию культуры, повышение доступности культурных благ и создание условий для самореализации личности. С учетом приграничного положения и многонационального состава населения Оренбургской области важным направлением является укрепление дружественных отношений между представителями разных народностей и конфессий. 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детских библиотек Оренбургской области по воспитанию среди детей и подростков культуры межнациональных отношений в 2019 году имела несколько направлений. Прежде всего, это проведение уроков доброты, информационных часов и бесед, направленных на воспитание толерантности. Так, с ребятами был проведен урок толерантности «Стра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ницы дружбы и добра» (г. Абдул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ино). Ярким примером пропаганды толерантного отношения к миру стал информационный час «Овощная карусель», прошедший в б/ф №7 (г. Оренбург). Информационный час был посвящен луковому фестивалю, который традиционно отмечает немецкое население. Цель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 его стало знакомство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обычаями, традициями немецкого народа. В ходе мероприятия ребята узнали о луковом фестивале «Zwieberfest», который проходит в первой половине октября и считается одним из старейших кулинарных праздников мира.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знакомство с культурными традициями, языком и культурой народов Оренбуржья является целью при проведении в детских библиотеках области фестивалей, праздников культур, конкурсов чтецов на национальных языках и мероприятий, посвященных творчеству писателей и поэтов.  Так в Орске состоялся час народных игр «На дворе народный праздник — наш веселый Сабантуй!» (ЦДБ им. Гагарина г.Орск), праздничная программа «Эрзянь келесь сехти мазы» (Нуштайкинская библиотека Бугурусланский район) и т.д.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16 августа 2019 г. в Оренбурге отмечали региональный и очень юный праздник – День народов Оренбуржья. В празднике приняли участие представители 108 стран,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которые съехались в степную столицу на Международный молодежный форум «Евразия Global». Детские библиотеки города Оренбурга представили свои программы на подворьях культурного комплекса «Национальная деревня». Библиотекари б/ф №19 гостям праздника предложили мордовскую Азбуку, национальные пословицы и игры, а также была возможность почитать стихи известных авторов в переводе на мордовский язык, сотрудники ЦГДБ на творческой площадке армянского подворья провели литературно- музыкальную композицию «Он в край степной пришел издалека…», посвященную творчеству армянского поэта В</w:t>
      </w:r>
      <w:r w:rsidR="00E43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Терьяна. В работе площадки приняли участие 150 читателей. 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 конкурс чтецов на мордовском языке «Мордовское художественное слово» (Эрзянь вал), состоявшийся в Бугурусланском районе собрал любителей мордовской культуры. Участниками мероприятия, посвященного юбилею Оренбургской области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Оренбургской г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убернии, стали 9 юных чтецов и 2 творческих коллектива.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Асекеевской библиотеки приняли участие в организации и проведении уже ставш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традиционным Межрегиональном фестивал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татарского народного творчества «Ак хисляр», Фестиваля детского творчества «Алтын коз» и праздника «Сабантуй».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Ежегодно в Красногвардейском районе проводится фестиваль национальных культур «Мосты дружбы». Фестиваль включает в себя проведение выездных часов информации, фотоконкурс, конкурс юных чтецов на языках народов России и зарубежных языках, краеведческий квест «Мой дом-Россия», который уже второй год проходит на базе детской библиотеки. 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проводились массовые мероприятия к юбилейным датам писателей и исторических деятелей: «Мой Мустай Карим» литературный час к 100-летию со дня рождения башкирского писателя и поэта М. Карима (Мрясовский с/ф Новосергиевский район), литературная медиа-композиция «Слово, согретое любовью к Родине» о творческом и жизненном пути Тараса Шевченко (Светлинская районная детская библиотека), литературный портрет «Гордость Чувашии» к 85-летию со дня рождения чувашского писателя  М.</w:t>
      </w:r>
      <w:r w:rsidR="007E6D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Юхмы (Сорочинский городской округ). 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Укреплению дружбы между народами способствует и непосредственное общение детей разных национальностей. В 2019 году Акбулакская детская библиотека впервые приняла у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частие в Международной онлайн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 с Актюбинской областной детской библиотекой им. Н. Байганина. Основная цель мероприяти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укрепление культурного сотрудничества между Республикой Казахстан и Российской Федерацией. Новая форма мероприятий оказалась не только приятной, но и полезной как для библиотекарей, так и для участников онлайн-конференции. Б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ыло проведено два мероприятия: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29 марта состоялся парад стихов «Пока живут стихи, живут поэт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ы…», он был посвящен 220-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летию со дня рождения великого русского писателя и поэта А.С. Пушкина, организатором которого выступила Актюбинская </w:t>
      </w:r>
      <w:r w:rsidR="0063247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ОДБ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Н. Байганина; 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6 мая 2019 года Акбулакская детская библиотека стала инициатором проведения литературного марафона в онлайн-режиме, с Актюбинской областной детской библиотекой им. Н. Байганина, «День Победы - память погибшим, наследство - живым», посвященный 74-й годовщине Победы в Великой Отечественной войне. Участники конференции считают, что проведение подобных мероприятий должно быть регулярным и воспитывать добрые межнациональные отношения в сердцах юных читателей.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воспитание среди детей и подростков культуры межнациональных отношений направлена работа кружков, клубов и любительских объединений в детских библиотеках области. При ЦДБ Асекеевского района стабильно работают 2 клуба: «Почемучка» и «Туган тел» (с 2000 года), клуб «Жемчужины языка», организованный на базе библиотеки – филиала №6 (г. Медногорск), клуб дружбы народов «Согласие» (ЦГДБ им. А. П. Гайдара г. Оренбург, с 1999 года), клубы национального общения «Пилеш кайек» </w:t>
      </w:r>
      <w:r w:rsidR="00632479"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>и «</w:t>
      </w: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Мирас» (Сорочинский городской округ).    </w:t>
      </w:r>
    </w:p>
    <w:p w:rsidR="00911EC1" w:rsidRP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Воспитание культуры межнациональных отношений – основная задача целевых библиотечных программ в городе Оренбурге (Дет. б/ф № 17 - «Жить в мире с собой и другими» 2016-2021гг., «Мир, в котором я живу» -  совместно с депутатом Оренбургского городского Совета А.С. Трубниковым, 2016-2021гг.), в Сорочинском городском округе («И сердцем я чуваш, и речью» (Пронькинская б/ф), «Не русский я, но - россиянин» (Новобелогорская б/ф)), Первомайский район - «Содружество».</w:t>
      </w:r>
    </w:p>
    <w:p w:rsidR="00911EC1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Восполняя пробелы в тематическом комплектовании, детские библиотеки Оренбуржья посвящают много времени систематизации и сохранению информации о самобытной культуре народов, проживающих на территории Оренбургской области, вводят в свою работу новые формы с использованием цифровых технологий. В 2020 году необходимо обратить особое внимание на развитие электронных ресурсов, посвященных укреплению межнациональных связей, а также обмену опытом работы (издание методических материалов, выпуск статей в профессиональных изданиях).  </w:t>
      </w:r>
    </w:p>
    <w:p w:rsidR="00911EC1" w:rsidRPr="00D9290D" w:rsidRDefault="00911EC1" w:rsidP="00911E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2925" w:rsidRPr="00D9290D" w:rsidRDefault="00EA2DA1" w:rsidP="009C0725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12" w:name="_Toc42178361"/>
      <w:r w:rsidRPr="000D383F">
        <w:t>Кадры детских библиотек Оренбургской области</w:t>
      </w:r>
      <w:bookmarkEnd w:id="12"/>
    </w:p>
    <w:p w:rsidR="007873D1" w:rsidRPr="00D9290D" w:rsidRDefault="007873D1" w:rsidP="007873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01.01.2020 штат в детских библиотеках Оренбургской области составляет 161 человек (+4 к 2018 году).  Подавляющее большинство библиотекарей – 117 человек (72,6%) – люди от 31 до 55 лет. До 30 лет – 10 человек. 34 человека – старше 55 лет (21 %). Тенденция сокращения притока в библиотеки молодых специалистов и старения библиотечных коллективов сохраняется.</w:t>
      </w:r>
    </w:p>
    <w:p w:rsidR="007873D1" w:rsidRPr="00D9290D" w:rsidRDefault="007873D1" w:rsidP="007873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детских библиотеках Оренбуржья преобладающее количество сотрудников с высшим образованием – 99 человек (61,4%). С высшим библиотечным образованием 44 человека (27,3 %), со средним библиотечным – 56 (34,8%) сотрудников. В 2019 году в библиотеках области работало 3 человека со средним общим образованием.</w:t>
      </w:r>
    </w:p>
    <w:p w:rsidR="007873D1" w:rsidRPr="00D9290D" w:rsidRDefault="007873D1" w:rsidP="007873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грядущим поэтапным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введением профессиональных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стандартов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специалистов в области библиотечно-информационной деятельности, более заметное место начинает занимать система дополнительного профессионального библиотечного образования, одной из форм которой является профессиональная переподготовка. В настоящее время переподготовку прошли в различных учебных заведениях 11 специалистов детских специализированных библиотек области. Высшее библиотечное образование получают 2 человека.</w:t>
      </w:r>
    </w:p>
    <w:p w:rsidR="007873D1" w:rsidRPr="00D9290D" w:rsidRDefault="007873D1" w:rsidP="007873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библиотекарей с профильным образованием в Красногвардейской ЦДБ, п. Новоорске, г. Новотроицке. </w:t>
      </w:r>
    </w:p>
    <w:p w:rsidR="007873D1" w:rsidRPr="00D9290D" w:rsidRDefault="007873D1" w:rsidP="007873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библиотеках работают 44 педагога, 7 экономистов, 4 человека с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образованием -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«социально-культурная деятельность», 2 психолога, 2 менеджера, 2 юриста, также работают - музыкант, инженер, 1 библиотекарь с дипломом «социальная работа», 1 – с дипломом «муниципальная служба».</w:t>
      </w:r>
    </w:p>
    <w:p w:rsidR="007873D1" w:rsidRPr="00D9290D" w:rsidRDefault="007873D1" w:rsidP="007873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специализированных детских библиотеках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24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со стажем работы до трех лет, от трех до 10 лет – 36 человек. Стажем работы свыше 10 лет, обладает 101 сотрудник (62,7 %).</w:t>
      </w:r>
      <w:r w:rsidR="005F28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предыдущим годом наблюдается незначительное снижение сотрудников с большим опытом работы (106 человек в 2018 году, на 4 больше, чем в 2019). Причиной стал уход сотрудников на заслуженный отдых по достижению пенсионного возраста.</w:t>
      </w:r>
    </w:p>
    <w:p w:rsidR="007873D1" w:rsidRPr="00D9290D" w:rsidRDefault="007873D1" w:rsidP="007873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Нагрузка на одного библиотекаря составила:</w:t>
      </w:r>
    </w:p>
    <w:p w:rsidR="007873D1" w:rsidRPr="00D9290D" w:rsidRDefault="007873D1" w:rsidP="007873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числу пользователей – 647 пользователей на одного сотрудника,</w:t>
      </w:r>
    </w:p>
    <w:p w:rsidR="00535B95" w:rsidRPr="00D9290D" w:rsidRDefault="007873D1" w:rsidP="007873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чи</w:t>
      </w:r>
      <w:r w:rsidR="005F2888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 книговыдач 14656 документов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2888" w:rsidRPr="00D9290D" w:rsidRDefault="005F2888" w:rsidP="007873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EFC" w:rsidRPr="000D383F" w:rsidRDefault="005F2888" w:rsidP="007F3BA7">
      <w:pPr>
        <w:pStyle w:val="2"/>
      </w:pPr>
      <w:bookmarkStart w:id="13" w:name="_Toc42178362"/>
      <w:r w:rsidRPr="000D383F">
        <w:t>Материально-техническая база</w:t>
      </w:r>
      <w:bookmarkEnd w:id="13"/>
    </w:p>
    <w:p w:rsidR="000406FF" w:rsidRPr="00D9290D" w:rsidRDefault="000406FF" w:rsidP="0004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площадь занимаемых детскими библиотеками помещений — 8674,4 кв. метра. Площадь для хранения фондов составляет 2093,3 кв. метра, для обслуживания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читателей – 5603,8 кв. метра.  Помещений для хранения фондов нет в 12–и специализированных детских библиотеках: Асекеевского, Кваркенского, Красногвардейского, Курманаевского, Матвеевского, Октябрьского, Первомайского, Сакмарского, Светлинского, Северного, Тоцкого, Тюльганского районов. </w:t>
      </w:r>
    </w:p>
    <w:p w:rsidR="000406FF" w:rsidRPr="00D9290D" w:rsidRDefault="000406FF" w:rsidP="0004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Посадочных мест для проведения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 —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1267, с выходом в интернет для детей –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читателей —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43. Для обслуживания людей с ограниченными возможностями специальные посадочные места имеют 5 библиотек. Большинство библиотек имеют пандус, обеспечивающий доступ инвалидов, пользующихся креслами-колясками. </w:t>
      </w:r>
    </w:p>
    <w:p w:rsidR="000406FF" w:rsidRPr="00D9290D" w:rsidRDefault="000406FF" w:rsidP="0004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косметическом ремонте помещений нуждаются детские библиотеки, площадь их составляет – 1126,1 кв. метра. Так, например, требуется обеспечить оборудованием доступной входной группы для маломобильных категорий граждан (Орск филиал №7); покраска, замена тепловой системы (Ясненская ЦДБ); замена запорной арматуры (Бугурусланская ЦГДБ им. С.Т. Аксакова); </w:t>
      </w:r>
      <w:r w:rsidR="007B078D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замена газового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котла (Адамовская ЦДБ); оборудование библиотек, библиотечная мебель требует обновления и мн. др. </w:t>
      </w:r>
    </w:p>
    <w:p w:rsidR="000406FF" w:rsidRPr="00D9290D" w:rsidRDefault="000406FF" w:rsidP="0004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Требуется капитальный ремонт в Илекской, Курманаевской, Беляевской, Тоцкой, Новотроицкой и Ясненской ЦДБ.</w:t>
      </w:r>
    </w:p>
    <w:p w:rsidR="000406FF" w:rsidRPr="00D9290D" w:rsidRDefault="000406FF" w:rsidP="000406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большинства библиотек отдельного помещения для проведения массовых мероприятий нет.</w:t>
      </w:r>
    </w:p>
    <w:p w:rsidR="000406FF" w:rsidRPr="00D9290D" w:rsidRDefault="007B078D" w:rsidP="000406F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Положительными изменениями</w:t>
      </w:r>
      <w:r w:rsidR="000406F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материально-технической базе детских библиотек области в 2019 году можно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назвать:</w:t>
      </w:r>
      <w:r w:rsidR="000406F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r w:rsidR="000406F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капитальный ремонт отдела книгохранения абонемента</w:t>
      </w:r>
      <w:r w:rsidR="00425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читального зала, фойе, заме</w:t>
      </w:r>
      <w:r w:rsidR="000406F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406F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электропроводк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6F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книгохранилище 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0406FF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Абдулинской ЦДБ. В Орской ЦДБ им. Гагарина произведена замена витражей и установлены пластиковые окна, проведены ремонтные работы и мероприятия по устранению нарушений требований пожарной безопасности в ЦГБ им. Горького: устройство тамбур-шлюза с подпором воздуха при пожаре на лестнице с подвала на 1 этаж.</w:t>
      </w:r>
      <w:r w:rsidR="000406FF" w:rsidRPr="00D9290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406FF" w:rsidRPr="00D9290D" w:rsidRDefault="000406FF" w:rsidP="000406F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отчетный год, в Переволоцкой МЦБС приобретен ноутбук и компьютер; в Пономаревской ЦДБ – 3 компьютера, 1 фотоаппарат.</w:t>
      </w:r>
    </w:p>
    <w:p w:rsidR="000406FF" w:rsidRPr="00D9290D" w:rsidRDefault="000406FF" w:rsidP="000406F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10B" w:rsidRPr="00D9290D" w:rsidRDefault="0003710B" w:rsidP="000371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10B" w:rsidRPr="000D383F" w:rsidRDefault="00D83649" w:rsidP="007F3BA7">
      <w:pPr>
        <w:pStyle w:val="2"/>
      </w:pPr>
      <w:bookmarkStart w:id="14" w:name="_Toc42178363"/>
      <w:r w:rsidRPr="000D383F">
        <w:t>Выводы:</w:t>
      </w:r>
      <w:bookmarkEnd w:id="14"/>
    </w:p>
    <w:p w:rsidR="003E05BF" w:rsidRPr="00D9290D" w:rsidRDefault="003E05BF" w:rsidP="007A7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Сделав анализ деятельности специализированных детских библиотек Оренбургской области в 2019 году, делаем выводы:</w:t>
      </w:r>
    </w:p>
    <w:p w:rsidR="003E05BF" w:rsidRPr="00D9290D" w:rsidRDefault="003E05BF" w:rsidP="003E05B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Сеть специализированных детских библиотек сохранена на уровне 2018 </w:t>
      </w:r>
      <w:r w:rsidR="00DF55E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и составляет 44 библиотеки;</w:t>
      </w:r>
    </w:p>
    <w:p w:rsidR="00FC6F61" w:rsidRPr="00D9290D" w:rsidRDefault="00DF55E2" w:rsidP="003E05B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библиотеки на своих территориях являются методическими центрами в области библиотечно-библиографической и информационной работы с детьми и руководителями детского чтения</w:t>
      </w:r>
      <w:r w:rsidR="00FC6F61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E58F3" w:rsidRPr="00D9290D" w:rsidRDefault="00FC6F61" w:rsidP="003E05B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Библиотекарями</w:t>
      </w:r>
      <w:r w:rsidR="00DF55E2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</w:t>
      </w: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серьёзная работа </w:t>
      </w:r>
      <w:r w:rsidR="001E58F3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направлениям деятельности;</w:t>
      </w:r>
    </w:p>
    <w:p w:rsidR="00DF55E2" w:rsidRPr="00D9290D" w:rsidRDefault="001E58F3" w:rsidP="003E05B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Сохраняя традиционные информационные и библиотечные функции, библиотеки все больше становятся пространством коммуникации, местом дополнительного образования и интеллектуального досуга;</w:t>
      </w:r>
    </w:p>
    <w:p w:rsidR="00AA76A4" w:rsidRPr="00D9290D" w:rsidRDefault="001E58F3" w:rsidP="001E58F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иблиотека с ее материальными и духовными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ресурсами является идеальной средой для духовной поддержки современного ребенка,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предоставляя каждому читателю возможность в определении его личностных перспектив в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образовании, развитии и культуре. Несомненная ценность развития библиотеки заключается</w:t>
      </w:r>
      <w:r w:rsidR="00A838BA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BBC" w:rsidRPr="00D929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к каждому ребенку как к уникальной, неповторимой личности.</w:t>
      </w:r>
    </w:p>
    <w:p w:rsidR="005F2888" w:rsidRDefault="005F2888" w:rsidP="00024C8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7F3BA7" w:rsidRDefault="007F3BA7" w:rsidP="007F3BA7">
      <w:pPr>
        <w:pStyle w:val="2"/>
      </w:pPr>
      <w:bookmarkStart w:id="15" w:name="_Toc42178364"/>
      <w:r>
        <w:lastRenderedPageBreak/>
        <w:t>Приложение</w:t>
      </w:r>
      <w:bookmarkEnd w:id="15"/>
      <w:r>
        <w:t xml:space="preserve"> </w:t>
      </w:r>
    </w:p>
    <w:p w:rsidR="007F3BA7" w:rsidRDefault="007F3BA7" w:rsidP="007F3BA7">
      <w:pPr>
        <w:rPr>
          <w:lang w:eastAsia="ru-RU"/>
        </w:rPr>
      </w:pPr>
    </w:p>
    <w:p w:rsidR="007F3BA7" w:rsidRDefault="007F3BA7" w:rsidP="007F3BA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7875" cy="6972300"/>
            <wp:effectExtent l="0" t="0" r="9525" b="0"/>
            <wp:docPr id="2" name="Рисунок 2" descr="\\Server_01\share!\Для Светланы Ивановны\2020\Методички\отчет 2019\Скриншоты таблиц\Книжный фонд (3 табл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_01\share!\Для Светланы Ивановны\2020\Методички\отчет 2019\Скриншоты таблиц\Книжный фонд (3 табл.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7" w:rsidRDefault="007F3BA7" w:rsidP="007F3BA7">
      <w:pPr>
        <w:rPr>
          <w:lang w:eastAsia="ru-RU"/>
        </w:rPr>
      </w:pPr>
    </w:p>
    <w:p w:rsidR="007F3BA7" w:rsidRDefault="007F3BA7" w:rsidP="007F3BA7">
      <w:pPr>
        <w:rPr>
          <w:lang w:eastAsia="ru-RU"/>
        </w:rPr>
      </w:pPr>
    </w:p>
    <w:p w:rsidR="007F3BA7" w:rsidRDefault="007F3BA7" w:rsidP="007F3BA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183273"/>
            <wp:effectExtent l="0" t="0" r="3175" b="8255"/>
            <wp:docPr id="3" name="Рисунок 3" descr="\\Server_01\share!\Для Светланы Ивановны\2020\Методички\отчет 2019\Скриншоты таблиц\Книжный фонд в специализ.дет.библиоте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_01\share!\Для Светланы Ивановны\2020\Методички\отчет 2019\Скриншоты таблиц\Книжный фонд в специализ.дет.библиотека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7" w:rsidRDefault="007F3BA7" w:rsidP="007F3BA7">
      <w:pPr>
        <w:rPr>
          <w:lang w:eastAsia="ru-RU"/>
        </w:rPr>
      </w:pPr>
    </w:p>
    <w:p w:rsidR="007F3BA7" w:rsidRDefault="007F3BA7" w:rsidP="007F3BA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078" cy="5600700"/>
            <wp:effectExtent l="0" t="0" r="6985" b="0"/>
            <wp:docPr id="4" name="Рисунок 4" descr="\\Server_01\share!\Для Светланы Ивановны\2020\Методички\отчет 2019\Скриншоты таблиц\Книжный фонд в детских и сельских б-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_01\share!\Для Светланы Ивановны\2020\Методички\отчет 2019\Скриншоты таблиц\Книжный фонд в детских и сельских б-ка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7" w:rsidRDefault="007F3BA7" w:rsidP="007F3BA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1486" cy="7096125"/>
            <wp:effectExtent l="0" t="0" r="4445" b="0"/>
            <wp:docPr id="1" name="Рисунок 1" descr="\\Server_01\share!\Для Светланы Ивановны\2020\Методички\отчет 2019\Скриншоты таблиц\Чит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_01\share!\Для Светланы Ивановны\2020\Методички\отчет 2019\Скриншоты таблиц\Читател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97" cy="70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7" w:rsidRDefault="007F3BA7" w:rsidP="007F3BA7">
      <w:pPr>
        <w:rPr>
          <w:lang w:eastAsia="ru-RU"/>
        </w:rPr>
      </w:pPr>
    </w:p>
    <w:p w:rsidR="007F3BA7" w:rsidRDefault="007F3BA7" w:rsidP="007F3BA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9647" cy="7391400"/>
            <wp:effectExtent l="0" t="0" r="0" b="0"/>
            <wp:docPr id="5" name="Рисунок 5" descr="\\Server_01\share!\Для Светланы Ивановны\2020\Методички\отчет 2019\Скриншоты таблиц\Читательские категори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_01\share!\Для Светланы Ивановны\2020\Методички\отчет 2019\Скриншоты таблиц\Читательские категории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47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1C" w:rsidRDefault="00652E1C" w:rsidP="007F3BA7">
      <w:pPr>
        <w:rPr>
          <w:lang w:eastAsia="ru-RU"/>
        </w:rPr>
      </w:pPr>
    </w:p>
    <w:p w:rsidR="00652E1C" w:rsidRDefault="00652E1C" w:rsidP="007F3BA7">
      <w:pPr>
        <w:rPr>
          <w:lang w:eastAsia="ru-RU"/>
        </w:rPr>
      </w:pPr>
    </w:p>
    <w:p w:rsidR="00652E1C" w:rsidRDefault="00652E1C" w:rsidP="007F3BA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694765"/>
            <wp:effectExtent l="0" t="0" r="3175" b="0"/>
            <wp:docPr id="6" name="Рисунок 6" descr="\\Server_01\share!\Для Светланы Ивановны\2020\Методички\отчет 2019\Скриншоты таблиц\Пос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_01\share!\Для Светланы Ивановны\2020\Методички\отчет 2019\Скриншоты таблиц\Посеще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1C" w:rsidRDefault="00652E1C" w:rsidP="007F3BA7">
      <w:pPr>
        <w:rPr>
          <w:lang w:eastAsia="ru-RU"/>
        </w:rPr>
      </w:pPr>
    </w:p>
    <w:p w:rsidR="00652E1C" w:rsidRDefault="00652E1C" w:rsidP="007F3BA7">
      <w:pPr>
        <w:rPr>
          <w:lang w:eastAsia="ru-RU"/>
        </w:rPr>
      </w:pPr>
    </w:p>
    <w:p w:rsidR="00652E1C" w:rsidRDefault="00652E1C" w:rsidP="007F3BA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0250" cy="7552567"/>
            <wp:effectExtent l="0" t="0" r="0" b="0"/>
            <wp:docPr id="7" name="Рисунок 7" descr="\\Server_01\share!\Для Светланы Ивановны\2020\Методички\отчет 2019\Скриншоты таблиц\Показатели каче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_01\share!\Для Светланы Ивановны\2020\Методички\отчет 2019\Скриншоты таблиц\Показатели качества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96" cy="754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0A" w:rsidRDefault="000E090A" w:rsidP="007F3BA7">
      <w:pPr>
        <w:rPr>
          <w:lang w:eastAsia="ru-RU"/>
        </w:rPr>
      </w:pPr>
    </w:p>
    <w:p w:rsidR="000E090A" w:rsidRDefault="000E090A" w:rsidP="007F3BA7">
      <w:pPr>
        <w:rPr>
          <w:lang w:eastAsia="ru-RU"/>
        </w:rPr>
      </w:pPr>
    </w:p>
    <w:p w:rsidR="000E090A" w:rsidRDefault="000E090A" w:rsidP="007F3BA7">
      <w:pPr>
        <w:rPr>
          <w:lang w:eastAsia="ru-RU"/>
        </w:rPr>
      </w:pPr>
    </w:p>
    <w:p w:rsidR="000E090A" w:rsidRDefault="000E090A" w:rsidP="007F3BA7">
      <w:pPr>
        <w:rPr>
          <w:lang w:eastAsia="ru-RU"/>
        </w:rPr>
      </w:pPr>
    </w:p>
    <w:p w:rsidR="000E090A" w:rsidRDefault="00406CFC" w:rsidP="007F3BA7">
      <w:pPr>
        <w:rPr>
          <w:lang w:eastAsia="ru-RU"/>
        </w:rPr>
      </w:pPr>
      <w:r w:rsidRPr="000E090A">
        <w:rPr>
          <w:lang w:eastAsia="ru-RU"/>
        </w:rPr>
        <w:object w:dxaOrig="17210" w:dyaOrig="141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382.8pt" o:ole="">
            <v:imagedata r:id="rId16" o:title="" cropbottom="5638f" cropright="8900f"/>
          </v:shape>
          <o:OLEObject Type="Embed" ProgID="Excel.Sheet.8" ShapeID="_x0000_i1025" DrawAspect="Content" ObjectID="_1679388253" r:id="rId17"/>
        </w:object>
      </w:r>
    </w:p>
    <w:p w:rsidR="00BB2A34" w:rsidRDefault="00BB2A34" w:rsidP="007F3BA7">
      <w:pPr>
        <w:rPr>
          <w:lang w:eastAsia="ru-RU"/>
        </w:rPr>
      </w:pPr>
    </w:p>
    <w:p w:rsidR="00BB2A34" w:rsidRDefault="00BB2A34" w:rsidP="007F3BA7">
      <w:pPr>
        <w:rPr>
          <w:lang w:eastAsia="ru-RU"/>
        </w:rPr>
      </w:pPr>
    </w:p>
    <w:p w:rsidR="00BB2A34" w:rsidRDefault="00BB2A34" w:rsidP="007F3BA7">
      <w:pPr>
        <w:rPr>
          <w:lang w:eastAsia="ru-RU"/>
        </w:rPr>
      </w:pPr>
    </w:p>
    <w:p w:rsidR="00BB2A34" w:rsidRDefault="00BB2A34" w:rsidP="007F3BA7">
      <w:pPr>
        <w:rPr>
          <w:lang w:eastAsia="ru-RU"/>
        </w:rPr>
      </w:pPr>
    </w:p>
    <w:p w:rsidR="00BB2A34" w:rsidRDefault="00BB2A34" w:rsidP="007F3BA7">
      <w:pPr>
        <w:rPr>
          <w:lang w:eastAsia="ru-RU"/>
        </w:rPr>
      </w:pPr>
    </w:p>
    <w:p w:rsidR="00BB2A34" w:rsidRDefault="00BB2A34" w:rsidP="007F3BA7">
      <w:pPr>
        <w:rPr>
          <w:lang w:eastAsia="ru-RU"/>
        </w:rPr>
      </w:pPr>
    </w:p>
    <w:p w:rsidR="00BB2A34" w:rsidRDefault="00BB2A34" w:rsidP="007F3BA7">
      <w:pPr>
        <w:rPr>
          <w:lang w:eastAsia="ru-RU"/>
        </w:rPr>
      </w:pPr>
    </w:p>
    <w:p w:rsidR="00BB2A34" w:rsidRDefault="00BB2A34" w:rsidP="007F3BA7">
      <w:pPr>
        <w:rPr>
          <w:lang w:eastAsia="ru-RU"/>
        </w:rPr>
      </w:pPr>
    </w:p>
    <w:p w:rsidR="00BB2A34" w:rsidRDefault="00BB2A34" w:rsidP="007F3BA7">
      <w:pPr>
        <w:rPr>
          <w:lang w:eastAsia="ru-RU"/>
        </w:rPr>
      </w:pPr>
    </w:p>
    <w:p w:rsidR="00BB2A34" w:rsidRDefault="00BB2A34" w:rsidP="007F3BA7">
      <w:pPr>
        <w:rPr>
          <w:lang w:eastAsia="ru-RU"/>
        </w:rPr>
      </w:pPr>
    </w:p>
    <w:p w:rsidR="007E21EE" w:rsidRDefault="007E21EE" w:rsidP="007F3BA7">
      <w:pPr>
        <w:rPr>
          <w:lang w:eastAsia="ru-RU"/>
        </w:rPr>
      </w:pPr>
    </w:p>
    <w:p w:rsidR="007E21EE" w:rsidRDefault="007E21EE" w:rsidP="007F3BA7">
      <w:pPr>
        <w:rPr>
          <w:lang w:eastAsia="ru-RU"/>
        </w:rPr>
      </w:pPr>
    </w:p>
    <w:p w:rsidR="007E21EE" w:rsidRDefault="007E21EE" w:rsidP="007F3BA7">
      <w:pPr>
        <w:rPr>
          <w:lang w:eastAsia="ru-RU"/>
        </w:rPr>
      </w:pPr>
    </w:p>
    <w:p w:rsidR="007E21EE" w:rsidRDefault="00905CC8" w:rsidP="007F3BA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9188" cy="8963025"/>
            <wp:effectExtent l="0" t="0" r="0" b="0"/>
            <wp:docPr id="16" name="Рисунок 16" descr="\\Server_01\share!\Для Светланы Ивановны\2020\Методички\отчет 2019\Скриншоты таблиц\Табл\таб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_01\share!\Для Светланы Ивановны\2020\Методички\отчет 2019\Скриншоты таблиц\Табл\табл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622" cy="89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C8" w:rsidRDefault="00905CC8" w:rsidP="007F3BA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17" name="Рисунок 17" descr="\\Server_01\share!\Для Светланы Ивановны\2020\Методички\отчет 2019\Скриншоты таблиц\Табл\таб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_01\share!\Для Светланы Ивановны\2020\Методички\отчет 2019\Скриншоты таблиц\Табл\табл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EE" w:rsidRDefault="007E21EE" w:rsidP="007F3BA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2882" cy="9496425"/>
            <wp:effectExtent l="0" t="0" r="2540" b="0"/>
            <wp:docPr id="13" name="Рисунок 13" descr="\\192.168.0.1\share!\Для Светланы Ивановны\2020\Методички\отчет 2019\Скриншоты таблиц\Табл\таб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1\share!\Для Светланы Ивановны\2020\Методички\отчет 2019\Скриншоты таблиц\Табл\табл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4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EE" w:rsidRDefault="007E21EE" w:rsidP="007F3BA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14" name="Рисунок 14" descr="\\192.168.0.1\share!\Для Светланы Ивановны\2020\Методички\отчет 2019\Скриншоты таблиц\Табл\таб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1\share!\Для Светланы Ивановны\2020\Методички\отчет 2019\Скриншоты таблиц\Табл\табл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EE" w:rsidRDefault="007E21EE" w:rsidP="007F3BA7">
      <w:pPr>
        <w:rPr>
          <w:lang w:eastAsia="ru-RU"/>
        </w:rPr>
      </w:pPr>
    </w:p>
    <w:p w:rsidR="007E21EE" w:rsidRDefault="007E21EE" w:rsidP="007F3BA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5950" cy="7940502"/>
            <wp:effectExtent l="0" t="0" r="0" b="3810"/>
            <wp:docPr id="15" name="Рисунок 15" descr="\\192.168.0.1\share!\Для Светланы Ивановны\2020\Методички\отчет 2019\Скриншоты таблиц\оснащение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1\share!\Для Светланы Ивановны\2020\Методички\отчет 2019\Скриншоты таблиц\оснащение 2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25" cy="794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EE" w:rsidRPr="007F3BA7" w:rsidRDefault="007E21EE" w:rsidP="007F3BA7">
      <w:pPr>
        <w:rPr>
          <w:lang w:eastAsia="ru-RU"/>
        </w:rPr>
      </w:pPr>
    </w:p>
    <w:sectPr w:rsidR="007E21EE" w:rsidRPr="007F3BA7" w:rsidSect="006347BF">
      <w:footerReference w:type="default" r:id="rId23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BA7" w:rsidRDefault="00407BA7" w:rsidP="006347BF">
      <w:pPr>
        <w:spacing w:after="0" w:line="240" w:lineRule="auto"/>
      </w:pPr>
      <w:r>
        <w:separator/>
      </w:r>
    </w:p>
  </w:endnote>
  <w:endnote w:type="continuationSeparator" w:id="0">
    <w:p w:rsidR="00407BA7" w:rsidRDefault="00407BA7" w:rsidP="00634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1774112"/>
      <w:docPartObj>
        <w:docPartGallery w:val="Page Numbers (Bottom of Page)"/>
        <w:docPartUnique/>
      </w:docPartObj>
    </w:sdtPr>
    <w:sdtContent>
      <w:p w:rsidR="00407BA7" w:rsidRDefault="00407BA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685">
          <w:rPr>
            <w:noProof/>
          </w:rPr>
          <w:t>5</w:t>
        </w:r>
        <w:r>
          <w:fldChar w:fldCharType="end"/>
        </w:r>
      </w:p>
    </w:sdtContent>
  </w:sdt>
  <w:p w:rsidR="00407BA7" w:rsidRDefault="00407BA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BA7" w:rsidRDefault="00407BA7" w:rsidP="006347BF">
      <w:pPr>
        <w:spacing w:after="0" w:line="240" w:lineRule="auto"/>
      </w:pPr>
      <w:r>
        <w:separator/>
      </w:r>
    </w:p>
  </w:footnote>
  <w:footnote w:type="continuationSeparator" w:id="0">
    <w:p w:rsidR="00407BA7" w:rsidRDefault="00407BA7" w:rsidP="00634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99B07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CFF42F5"/>
    <w:multiLevelType w:val="hybridMultilevel"/>
    <w:tmpl w:val="AE766B4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1D51525F"/>
    <w:multiLevelType w:val="hybridMultilevel"/>
    <w:tmpl w:val="85800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9B637D"/>
    <w:multiLevelType w:val="hybridMultilevel"/>
    <w:tmpl w:val="58BA3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DE02F0"/>
    <w:multiLevelType w:val="hybridMultilevel"/>
    <w:tmpl w:val="4DC4C38C"/>
    <w:lvl w:ilvl="0" w:tplc="42E009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578488A"/>
    <w:multiLevelType w:val="hybridMultilevel"/>
    <w:tmpl w:val="4AF29D5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C8F"/>
    <w:rsid w:val="00006FED"/>
    <w:rsid w:val="00012925"/>
    <w:rsid w:val="00023265"/>
    <w:rsid w:val="00024C8A"/>
    <w:rsid w:val="00030CEB"/>
    <w:rsid w:val="00031716"/>
    <w:rsid w:val="00032AD9"/>
    <w:rsid w:val="0003710B"/>
    <w:rsid w:val="000406FF"/>
    <w:rsid w:val="00051348"/>
    <w:rsid w:val="00056919"/>
    <w:rsid w:val="00066341"/>
    <w:rsid w:val="00071C2F"/>
    <w:rsid w:val="00073E73"/>
    <w:rsid w:val="00083066"/>
    <w:rsid w:val="00094A0F"/>
    <w:rsid w:val="000A04B4"/>
    <w:rsid w:val="000B226A"/>
    <w:rsid w:val="000B52A7"/>
    <w:rsid w:val="000B67A1"/>
    <w:rsid w:val="000D0B95"/>
    <w:rsid w:val="000D383F"/>
    <w:rsid w:val="000E090A"/>
    <w:rsid w:val="000E1C75"/>
    <w:rsid w:val="000E69BF"/>
    <w:rsid w:val="000F3919"/>
    <w:rsid w:val="00100685"/>
    <w:rsid w:val="00105253"/>
    <w:rsid w:val="00106472"/>
    <w:rsid w:val="00111016"/>
    <w:rsid w:val="001244F9"/>
    <w:rsid w:val="001563AE"/>
    <w:rsid w:val="00162444"/>
    <w:rsid w:val="00170B46"/>
    <w:rsid w:val="0017159B"/>
    <w:rsid w:val="00172C50"/>
    <w:rsid w:val="001730D1"/>
    <w:rsid w:val="001776F0"/>
    <w:rsid w:val="00183B41"/>
    <w:rsid w:val="0019311F"/>
    <w:rsid w:val="001A1867"/>
    <w:rsid w:val="001A22F9"/>
    <w:rsid w:val="001A5094"/>
    <w:rsid w:val="001C0855"/>
    <w:rsid w:val="001C43C4"/>
    <w:rsid w:val="001D0779"/>
    <w:rsid w:val="001D2E75"/>
    <w:rsid w:val="001D3BFC"/>
    <w:rsid w:val="001D746D"/>
    <w:rsid w:val="001E58F3"/>
    <w:rsid w:val="001F692F"/>
    <w:rsid w:val="00201286"/>
    <w:rsid w:val="00201FCC"/>
    <w:rsid w:val="00210E99"/>
    <w:rsid w:val="00211082"/>
    <w:rsid w:val="00221FFB"/>
    <w:rsid w:val="002244A7"/>
    <w:rsid w:val="00230A9E"/>
    <w:rsid w:val="0023471D"/>
    <w:rsid w:val="00235A98"/>
    <w:rsid w:val="002364BC"/>
    <w:rsid w:val="00242BBC"/>
    <w:rsid w:val="00246D94"/>
    <w:rsid w:val="0025117F"/>
    <w:rsid w:val="0027612D"/>
    <w:rsid w:val="002822E2"/>
    <w:rsid w:val="002866E4"/>
    <w:rsid w:val="0029419D"/>
    <w:rsid w:val="002A15D5"/>
    <w:rsid w:val="002A499A"/>
    <w:rsid w:val="002B1021"/>
    <w:rsid w:val="002C077C"/>
    <w:rsid w:val="002E5C47"/>
    <w:rsid w:val="002F058F"/>
    <w:rsid w:val="002F0AF6"/>
    <w:rsid w:val="002F559D"/>
    <w:rsid w:val="00307F80"/>
    <w:rsid w:val="00322EE6"/>
    <w:rsid w:val="0035358C"/>
    <w:rsid w:val="00374FFB"/>
    <w:rsid w:val="00394F8C"/>
    <w:rsid w:val="003A0503"/>
    <w:rsid w:val="003A6C8C"/>
    <w:rsid w:val="003B2272"/>
    <w:rsid w:val="003B6C8E"/>
    <w:rsid w:val="003D6281"/>
    <w:rsid w:val="003E05BF"/>
    <w:rsid w:val="003E53AE"/>
    <w:rsid w:val="00406CFC"/>
    <w:rsid w:val="00407BA7"/>
    <w:rsid w:val="004123E1"/>
    <w:rsid w:val="00412FD7"/>
    <w:rsid w:val="00425826"/>
    <w:rsid w:val="00434D2F"/>
    <w:rsid w:val="0044550C"/>
    <w:rsid w:val="00451A39"/>
    <w:rsid w:val="00456E7D"/>
    <w:rsid w:val="00465A1F"/>
    <w:rsid w:val="00471086"/>
    <w:rsid w:val="004713AF"/>
    <w:rsid w:val="0047273D"/>
    <w:rsid w:val="004944BF"/>
    <w:rsid w:val="004B5FCA"/>
    <w:rsid w:val="004C3514"/>
    <w:rsid w:val="004C72BC"/>
    <w:rsid w:val="004D5093"/>
    <w:rsid w:val="004E21FD"/>
    <w:rsid w:val="004E6988"/>
    <w:rsid w:val="00525DC2"/>
    <w:rsid w:val="00532FD6"/>
    <w:rsid w:val="00535B95"/>
    <w:rsid w:val="00541D56"/>
    <w:rsid w:val="005544A3"/>
    <w:rsid w:val="005579C9"/>
    <w:rsid w:val="00565048"/>
    <w:rsid w:val="0057637F"/>
    <w:rsid w:val="00582C32"/>
    <w:rsid w:val="00583B5A"/>
    <w:rsid w:val="005846BB"/>
    <w:rsid w:val="00587DBA"/>
    <w:rsid w:val="005D0688"/>
    <w:rsid w:val="005F2888"/>
    <w:rsid w:val="005F4191"/>
    <w:rsid w:val="005F6322"/>
    <w:rsid w:val="00606743"/>
    <w:rsid w:val="00606854"/>
    <w:rsid w:val="0061735F"/>
    <w:rsid w:val="00625E43"/>
    <w:rsid w:val="00632479"/>
    <w:rsid w:val="00632852"/>
    <w:rsid w:val="006347BF"/>
    <w:rsid w:val="00637ECC"/>
    <w:rsid w:val="00650291"/>
    <w:rsid w:val="00651C9B"/>
    <w:rsid w:val="00651CA4"/>
    <w:rsid w:val="00652E1C"/>
    <w:rsid w:val="00653933"/>
    <w:rsid w:val="00677B30"/>
    <w:rsid w:val="0068014C"/>
    <w:rsid w:val="00680E7B"/>
    <w:rsid w:val="00691F25"/>
    <w:rsid w:val="006A08A5"/>
    <w:rsid w:val="006B5A54"/>
    <w:rsid w:val="006C4BD9"/>
    <w:rsid w:val="006D1C8F"/>
    <w:rsid w:val="006D2487"/>
    <w:rsid w:val="006F51C0"/>
    <w:rsid w:val="00723331"/>
    <w:rsid w:val="007254FE"/>
    <w:rsid w:val="00727B1B"/>
    <w:rsid w:val="00734C2A"/>
    <w:rsid w:val="00750950"/>
    <w:rsid w:val="00762FCA"/>
    <w:rsid w:val="00774C2E"/>
    <w:rsid w:val="00785030"/>
    <w:rsid w:val="007873D1"/>
    <w:rsid w:val="007A45D1"/>
    <w:rsid w:val="007A77AA"/>
    <w:rsid w:val="007B078D"/>
    <w:rsid w:val="007B1F24"/>
    <w:rsid w:val="007B7430"/>
    <w:rsid w:val="007D619A"/>
    <w:rsid w:val="007E21EE"/>
    <w:rsid w:val="007E6D3F"/>
    <w:rsid w:val="007F1FB2"/>
    <w:rsid w:val="007F3BA7"/>
    <w:rsid w:val="00806E7F"/>
    <w:rsid w:val="00813500"/>
    <w:rsid w:val="00820391"/>
    <w:rsid w:val="00826715"/>
    <w:rsid w:val="00854D28"/>
    <w:rsid w:val="00854EB7"/>
    <w:rsid w:val="00854F68"/>
    <w:rsid w:val="00860F8C"/>
    <w:rsid w:val="00864623"/>
    <w:rsid w:val="00882D21"/>
    <w:rsid w:val="00885B80"/>
    <w:rsid w:val="00892EA5"/>
    <w:rsid w:val="008A421B"/>
    <w:rsid w:val="008A75BF"/>
    <w:rsid w:val="008D2386"/>
    <w:rsid w:val="008E3218"/>
    <w:rsid w:val="008F3AF9"/>
    <w:rsid w:val="00905CC8"/>
    <w:rsid w:val="00911E4A"/>
    <w:rsid w:val="00911EC1"/>
    <w:rsid w:val="009162F8"/>
    <w:rsid w:val="00980476"/>
    <w:rsid w:val="0098091B"/>
    <w:rsid w:val="0098736E"/>
    <w:rsid w:val="009936A4"/>
    <w:rsid w:val="009A2739"/>
    <w:rsid w:val="009B25FC"/>
    <w:rsid w:val="009C0725"/>
    <w:rsid w:val="009D4D6D"/>
    <w:rsid w:val="009E5EBA"/>
    <w:rsid w:val="009F00EB"/>
    <w:rsid w:val="00A0773C"/>
    <w:rsid w:val="00A142BF"/>
    <w:rsid w:val="00A15E2A"/>
    <w:rsid w:val="00A17F50"/>
    <w:rsid w:val="00A24807"/>
    <w:rsid w:val="00A32D4A"/>
    <w:rsid w:val="00A5207C"/>
    <w:rsid w:val="00A61B0E"/>
    <w:rsid w:val="00A63C37"/>
    <w:rsid w:val="00A734D6"/>
    <w:rsid w:val="00A814F3"/>
    <w:rsid w:val="00A82935"/>
    <w:rsid w:val="00A82BA8"/>
    <w:rsid w:val="00A82ECA"/>
    <w:rsid w:val="00A83525"/>
    <w:rsid w:val="00A838BA"/>
    <w:rsid w:val="00A87661"/>
    <w:rsid w:val="00A92056"/>
    <w:rsid w:val="00AA0DA3"/>
    <w:rsid w:val="00AA76A4"/>
    <w:rsid w:val="00B074FF"/>
    <w:rsid w:val="00B276A9"/>
    <w:rsid w:val="00B45682"/>
    <w:rsid w:val="00B6707E"/>
    <w:rsid w:val="00B735FB"/>
    <w:rsid w:val="00B759D4"/>
    <w:rsid w:val="00B82054"/>
    <w:rsid w:val="00B8363E"/>
    <w:rsid w:val="00BB2A34"/>
    <w:rsid w:val="00BB3AE5"/>
    <w:rsid w:val="00BC7B93"/>
    <w:rsid w:val="00BD1E96"/>
    <w:rsid w:val="00BD6366"/>
    <w:rsid w:val="00BE3BC7"/>
    <w:rsid w:val="00BE42A1"/>
    <w:rsid w:val="00BE7B11"/>
    <w:rsid w:val="00BF78EB"/>
    <w:rsid w:val="00C00640"/>
    <w:rsid w:val="00C06BCC"/>
    <w:rsid w:val="00C117A9"/>
    <w:rsid w:val="00C12A4F"/>
    <w:rsid w:val="00C50BD0"/>
    <w:rsid w:val="00C5551B"/>
    <w:rsid w:val="00C61EFC"/>
    <w:rsid w:val="00C72DF0"/>
    <w:rsid w:val="00C739CE"/>
    <w:rsid w:val="00C73F62"/>
    <w:rsid w:val="00C7440A"/>
    <w:rsid w:val="00C744A9"/>
    <w:rsid w:val="00C844D3"/>
    <w:rsid w:val="00C84B06"/>
    <w:rsid w:val="00C87E68"/>
    <w:rsid w:val="00C93AA9"/>
    <w:rsid w:val="00CA30A1"/>
    <w:rsid w:val="00CC2C83"/>
    <w:rsid w:val="00CC3ED3"/>
    <w:rsid w:val="00CD2E7E"/>
    <w:rsid w:val="00CD49B9"/>
    <w:rsid w:val="00CE5734"/>
    <w:rsid w:val="00D12172"/>
    <w:rsid w:val="00D25ECD"/>
    <w:rsid w:val="00D31D60"/>
    <w:rsid w:val="00D369D8"/>
    <w:rsid w:val="00D57D70"/>
    <w:rsid w:val="00D618BE"/>
    <w:rsid w:val="00D6268E"/>
    <w:rsid w:val="00D763C9"/>
    <w:rsid w:val="00D83649"/>
    <w:rsid w:val="00D84570"/>
    <w:rsid w:val="00D926B1"/>
    <w:rsid w:val="00D9290D"/>
    <w:rsid w:val="00DA5235"/>
    <w:rsid w:val="00DB35B2"/>
    <w:rsid w:val="00DD5390"/>
    <w:rsid w:val="00DE07B8"/>
    <w:rsid w:val="00DF55E2"/>
    <w:rsid w:val="00E10208"/>
    <w:rsid w:val="00E16565"/>
    <w:rsid w:val="00E21970"/>
    <w:rsid w:val="00E42A77"/>
    <w:rsid w:val="00E43B2C"/>
    <w:rsid w:val="00E45BD3"/>
    <w:rsid w:val="00E46D38"/>
    <w:rsid w:val="00E774FB"/>
    <w:rsid w:val="00EA2DA1"/>
    <w:rsid w:val="00EC2F5E"/>
    <w:rsid w:val="00EC3ED2"/>
    <w:rsid w:val="00ED4810"/>
    <w:rsid w:val="00EF453E"/>
    <w:rsid w:val="00F001AC"/>
    <w:rsid w:val="00F03D94"/>
    <w:rsid w:val="00F05B87"/>
    <w:rsid w:val="00F05E15"/>
    <w:rsid w:val="00F16D1A"/>
    <w:rsid w:val="00F2236E"/>
    <w:rsid w:val="00F22B0A"/>
    <w:rsid w:val="00F6205A"/>
    <w:rsid w:val="00F63628"/>
    <w:rsid w:val="00F77409"/>
    <w:rsid w:val="00F81B77"/>
    <w:rsid w:val="00F83010"/>
    <w:rsid w:val="00F87F31"/>
    <w:rsid w:val="00FC4B98"/>
    <w:rsid w:val="00FC6F61"/>
    <w:rsid w:val="00FD2CE9"/>
    <w:rsid w:val="00FE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EFC"/>
  </w:style>
  <w:style w:type="paragraph" w:styleId="1">
    <w:name w:val="heading 1"/>
    <w:basedOn w:val="a"/>
    <w:next w:val="a"/>
    <w:link w:val="10"/>
    <w:uiPriority w:val="9"/>
    <w:qFormat/>
    <w:rsid w:val="00B074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3BA7"/>
    <w:pPr>
      <w:keepNext/>
      <w:keepLines/>
      <w:spacing w:before="200" w:after="0"/>
      <w:jc w:val="center"/>
      <w:outlineLvl w:val="1"/>
    </w:pPr>
    <w:rPr>
      <w:rFonts w:asciiTheme="majorHAnsi" w:eastAsia="Times New Roman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D38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640"/>
    <w:pPr>
      <w:ind w:left="720"/>
      <w:contextualSpacing/>
    </w:pPr>
  </w:style>
  <w:style w:type="table" w:styleId="a4">
    <w:name w:val="Table Grid"/>
    <w:basedOn w:val="a1"/>
    <w:uiPriority w:val="59"/>
    <w:rsid w:val="00820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4"/>
    <w:rsid w:val="00AA76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42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34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47BF"/>
  </w:style>
  <w:style w:type="paragraph" w:styleId="a8">
    <w:name w:val="footer"/>
    <w:basedOn w:val="a"/>
    <w:link w:val="a9"/>
    <w:uiPriority w:val="99"/>
    <w:unhideWhenUsed/>
    <w:rsid w:val="00634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47BF"/>
  </w:style>
  <w:style w:type="character" w:customStyle="1" w:styleId="10">
    <w:name w:val="Заголовок 1 Знак"/>
    <w:basedOn w:val="a0"/>
    <w:link w:val="1"/>
    <w:uiPriority w:val="9"/>
    <w:rsid w:val="00B074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B074FF"/>
    <w:pPr>
      <w:outlineLvl w:val="9"/>
    </w:pPr>
    <w:rPr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0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74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F3BA7"/>
    <w:rPr>
      <w:rFonts w:asciiTheme="majorHAnsi" w:eastAsia="Times New Roman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074FF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B074F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D383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EFC"/>
  </w:style>
  <w:style w:type="paragraph" w:styleId="1">
    <w:name w:val="heading 1"/>
    <w:basedOn w:val="a"/>
    <w:next w:val="a"/>
    <w:link w:val="10"/>
    <w:uiPriority w:val="9"/>
    <w:qFormat/>
    <w:rsid w:val="00B074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3BA7"/>
    <w:pPr>
      <w:keepNext/>
      <w:keepLines/>
      <w:spacing w:before="200" w:after="0"/>
      <w:jc w:val="center"/>
      <w:outlineLvl w:val="1"/>
    </w:pPr>
    <w:rPr>
      <w:rFonts w:asciiTheme="majorHAnsi" w:eastAsia="Times New Roman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D38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640"/>
    <w:pPr>
      <w:ind w:left="720"/>
      <w:contextualSpacing/>
    </w:pPr>
  </w:style>
  <w:style w:type="table" w:styleId="a4">
    <w:name w:val="Table Grid"/>
    <w:basedOn w:val="a1"/>
    <w:uiPriority w:val="59"/>
    <w:rsid w:val="00820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4"/>
    <w:rsid w:val="00AA76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42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34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47BF"/>
  </w:style>
  <w:style w:type="paragraph" w:styleId="a8">
    <w:name w:val="footer"/>
    <w:basedOn w:val="a"/>
    <w:link w:val="a9"/>
    <w:uiPriority w:val="99"/>
    <w:unhideWhenUsed/>
    <w:rsid w:val="00634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47BF"/>
  </w:style>
  <w:style w:type="character" w:customStyle="1" w:styleId="10">
    <w:name w:val="Заголовок 1 Знак"/>
    <w:basedOn w:val="a0"/>
    <w:link w:val="1"/>
    <w:uiPriority w:val="9"/>
    <w:rsid w:val="00B074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B074FF"/>
    <w:pPr>
      <w:outlineLvl w:val="9"/>
    </w:pPr>
    <w:rPr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0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74F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F3BA7"/>
    <w:rPr>
      <w:rFonts w:asciiTheme="majorHAnsi" w:eastAsia="Times New Roman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074FF"/>
    <w:pPr>
      <w:spacing w:after="100"/>
      <w:ind w:left="220"/>
    </w:pPr>
  </w:style>
  <w:style w:type="character" w:styleId="ad">
    <w:name w:val="Hyperlink"/>
    <w:basedOn w:val="a0"/>
    <w:uiPriority w:val="99"/>
    <w:unhideWhenUsed/>
    <w:rsid w:val="00B074F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D383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_____Microsoft_Excel_97-20031.xls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D0C95-8AE8-4A2E-A602-90CECD23E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44</Pages>
  <Words>15766</Words>
  <Characters>89872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ПК1</cp:lastModifiedBy>
  <cp:revision>7</cp:revision>
  <dcterms:created xsi:type="dcterms:W3CDTF">2020-06-05T09:09:00Z</dcterms:created>
  <dcterms:modified xsi:type="dcterms:W3CDTF">2021-04-08T06:58:00Z</dcterms:modified>
</cp:coreProperties>
</file>